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5F786F" w:rsidRPr="00F31DA3" w:rsidTr="005F786F">
        <w:tc>
          <w:tcPr>
            <w:tcW w:w="9350" w:type="dxa"/>
            <w:gridSpan w:val="2"/>
          </w:tcPr>
          <w:p w:rsidR="005F786F" w:rsidRPr="00F31DA3" w:rsidRDefault="000A7C5F" w:rsidP="005F786F">
            <w:pPr>
              <w:rPr>
                <w:rFonts w:ascii="Times New Roman" w:hAnsi="Times New Roman" w:cs="Times New Roman"/>
              </w:rPr>
            </w:pPr>
            <w:proofErr w:type="spellStart"/>
            <w:r w:rsidRPr="00F31DA3">
              <w:rPr>
                <w:rFonts w:ascii="Times New Roman" w:hAnsi="Times New Roman" w:cs="Times New Roman"/>
              </w:rPr>
              <w:t>Lista</w:t>
            </w:r>
            <w:proofErr w:type="spellEnd"/>
            <w:r w:rsidRPr="00F31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</w:rPr>
              <w:t>necesar</w:t>
            </w:r>
            <w:proofErr w:type="spellEnd"/>
            <w:r w:rsidRPr="00F31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</w:rPr>
              <w:t>sectoare</w:t>
            </w:r>
            <w:proofErr w:type="spellEnd"/>
            <w:r w:rsidRPr="00F31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</w:rPr>
              <w:t>productie</w:t>
            </w:r>
            <w:proofErr w:type="spellEnd"/>
          </w:p>
        </w:tc>
      </w:tr>
      <w:tr w:rsidR="005F786F" w:rsidRPr="00F31DA3" w:rsidTr="005F786F">
        <w:tc>
          <w:tcPr>
            <w:tcW w:w="535" w:type="dxa"/>
          </w:tcPr>
          <w:p w:rsidR="005F786F" w:rsidRPr="00F31DA3" w:rsidRDefault="005F786F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5" w:type="dxa"/>
          </w:tcPr>
          <w:p w:rsidR="005F786F" w:rsidRPr="00F31DA3" w:rsidRDefault="000A7C5F" w:rsidP="000A7C5F">
            <w:pPr>
              <w:pStyle w:val="Heading2"/>
              <w:shd w:val="clear" w:color="auto" w:fill="FFFFFF"/>
              <w:spacing w:line="435" w:lineRule="atLeast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Fir nylon rotund STIHL 2.7mm x 347m </w:t>
            </w:r>
            <w:proofErr w:type="spellStart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Rosu</w:t>
            </w:r>
            <w:proofErr w:type="spellEnd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</w:t>
            </w:r>
            <w:proofErr w:type="spellStart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buc</w:t>
            </w:r>
            <w:proofErr w:type="spellEnd"/>
          </w:p>
        </w:tc>
      </w:tr>
      <w:tr w:rsidR="005F786F" w:rsidRPr="00F31DA3" w:rsidTr="000A7C5F">
        <w:trPr>
          <w:trHeight w:val="575"/>
        </w:trPr>
        <w:tc>
          <w:tcPr>
            <w:tcW w:w="535" w:type="dxa"/>
          </w:tcPr>
          <w:p w:rsidR="005F786F" w:rsidRPr="00F31DA3" w:rsidRDefault="005F786F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5" w:type="dxa"/>
          </w:tcPr>
          <w:p w:rsidR="005F786F" w:rsidRPr="00F31DA3" w:rsidRDefault="000A7C5F" w:rsidP="000A7C5F">
            <w:pPr>
              <w:pStyle w:val="Heading2"/>
              <w:shd w:val="clear" w:color="auto" w:fill="FFFFFF"/>
              <w:spacing w:line="435" w:lineRule="atLeast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Ulei</w:t>
            </w:r>
            <w:proofErr w:type="spellEnd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amestec</w:t>
            </w:r>
            <w:proofErr w:type="spellEnd"/>
            <w:r w:rsidRPr="00F31D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STIHL HP Ultra - 5L – 20 Buc</w:t>
            </w:r>
          </w:p>
        </w:tc>
      </w:tr>
      <w:tr w:rsidR="005F786F" w:rsidRPr="00F31DA3" w:rsidTr="005F786F">
        <w:tc>
          <w:tcPr>
            <w:tcW w:w="535" w:type="dxa"/>
          </w:tcPr>
          <w:p w:rsidR="005F786F" w:rsidRPr="00F31DA3" w:rsidRDefault="005F786F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5" w:type="dxa"/>
          </w:tcPr>
          <w:p w:rsidR="005F786F" w:rsidRPr="00F31DA3" w:rsidRDefault="000A7C5F" w:rsidP="000A7C5F">
            <w:pPr>
              <w:pStyle w:val="Heading1"/>
              <w:shd w:val="clear" w:color="auto" w:fill="FFFFFF"/>
              <w:spacing w:before="0" w:line="555" w:lineRule="atLeas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Cap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pentru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cosit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fire,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AutoCut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25-2 STIHL – 50 Buc</w:t>
            </w:r>
          </w:p>
        </w:tc>
      </w:tr>
      <w:tr w:rsidR="005F786F" w:rsidRPr="00F31DA3" w:rsidTr="005F786F">
        <w:tc>
          <w:tcPr>
            <w:tcW w:w="535" w:type="dxa"/>
          </w:tcPr>
          <w:p w:rsidR="005F786F" w:rsidRPr="00F31DA3" w:rsidRDefault="005F786F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5" w:type="dxa"/>
          </w:tcPr>
          <w:p w:rsidR="005F786F" w:rsidRPr="00F31DA3" w:rsidRDefault="000A7C5F" w:rsidP="000A7C5F">
            <w:pPr>
              <w:pStyle w:val="Heading1"/>
              <w:shd w:val="clear" w:color="auto" w:fill="FFFFFF"/>
              <w:spacing w:before="0" w:line="555" w:lineRule="atLeas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Cutit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desis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250-3 STIHL – 20 Buc</w:t>
            </w:r>
          </w:p>
        </w:tc>
      </w:tr>
      <w:tr w:rsidR="000A7C5F" w:rsidRPr="00F31DA3" w:rsidTr="005F786F">
        <w:tc>
          <w:tcPr>
            <w:tcW w:w="535" w:type="dxa"/>
          </w:tcPr>
          <w:p w:rsidR="000A7C5F" w:rsidRPr="00F31DA3" w:rsidRDefault="000A7C5F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5" w:type="dxa"/>
          </w:tcPr>
          <w:p w:rsidR="000A7C5F" w:rsidRPr="00F31DA3" w:rsidRDefault="000A7C5F" w:rsidP="000A7C5F">
            <w:pPr>
              <w:pStyle w:val="Heading1"/>
              <w:shd w:val="clear" w:color="auto" w:fill="FFFFFF"/>
              <w:spacing w:before="0" w:line="555" w:lineRule="atLeast"/>
              <w:outlineLvl w:val="0"/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Lant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PM3 30</w:t>
            </w:r>
            <w:r w:rsidR="004C5401"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cm 1/4 " 1.1 mm – 20 Buc</w:t>
            </w:r>
          </w:p>
        </w:tc>
      </w:tr>
      <w:tr w:rsidR="004C5401" w:rsidRPr="00F31DA3" w:rsidTr="005F786F">
        <w:tc>
          <w:tcPr>
            <w:tcW w:w="535" w:type="dxa"/>
          </w:tcPr>
          <w:p w:rsidR="004C5401" w:rsidRPr="00F31DA3" w:rsidRDefault="004C5401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5" w:type="dxa"/>
          </w:tcPr>
          <w:p w:rsidR="004C5401" w:rsidRPr="00F31DA3" w:rsidRDefault="004C5401" w:rsidP="000A7C5F">
            <w:pPr>
              <w:pStyle w:val="Heading1"/>
              <w:shd w:val="clear" w:color="auto" w:fill="FFFFFF"/>
              <w:spacing w:before="0" w:line="555" w:lineRule="atLeast"/>
              <w:outlineLvl w:val="0"/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Lama </w:t>
            </w:r>
            <w:proofErr w:type="spellStart"/>
            <w:proofErr w:type="gram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drujba</w:t>
            </w:r>
            <w:proofErr w:type="spellEnd"/>
            <w:proofErr w:type="gram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ms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261 5 Buc</w:t>
            </w:r>
          </w:p>
        </w:tc>
      </w:tr>
      <w:tr w:rsidR="004C5401" w:rsidRPr="00F31DA3" w:rsidTr="005F786F">
        <w:tc>
          <w:tcPr>
            <w:tcW w:w="535" w:type="dxa"/>
          </w:tcPr>
          <w:p w:rsidR="004C5401" w:rsidRPr="00F31DA3" w:rsidRDefault="004C5401" w:rsidP="008D2213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15" w:type="dxa"/>
          </w:tcPr>
          <w:p w:rsidR="004C5401" w:rsidRPr="00F31DA3" w:rsidRDefault="004C5401" w:rsidP="000A7C5F">
            <w:pPr>
              <w:pStyle w:val="Heading1"/>
              <w:shd w:val="clear" w:color="auto" w:fill="FFFFFF"/>
              <w:spacing w:before="0" w:line="555" w:lineRule="atLeast"/>
              <w:outlineLvl w:val="0"/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Lama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Emondor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>ht</w:t>
            </w:r>
            <w:proofErr w:type="spellEnd"/>
            <w:r w:rsidRPr="00F31DA3">
              <w:rPr>
                <w:rStyle w:val="bas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56 25mm 10 Buc</w:t>
            </w:r>
          </w:p>
        </w:tc>
      </w:tr>
    </w:tbl>
    <w:p w:rsidR="000A41CE" w:rsidRPr="00F31DA3" w:rsidRDefault="000A41CE" w:rsidP="005F786F">
      <w:pPr>
        <w:rPr>
          <w:rFonts w:ascii="Times New Roman" w:hAnsi="Times New Roman" w:cs="Times New Roman"/>
        </w:rPr>
      </w:pPr>
    </w:p>
    <w:p w:rsidR="005F786F" w:rsidRPr="00F31DA3" w:rsidRDefault="005F786F" w:rsidP="005F786F">
      <w:pPr>
        <w:rPr>
          <w:rFonts w:ascii="Times New Roman" w:hAnsi="Times New Roman" w:cs="Times New Roman"/>
        </w:rPr>
      </w:pPr>
    </w:p>
    <w:p w:rsidR="0011703C" w:rsidRPr="00F31DA3" w:rsidRDefault="003843D1" w:rsidP="0011703C">
      <w:pPr>
        <w:shd w:val="clear" w:color="auto" w:fill="FFFFFF"/>
        <w:spacing w:line="555" w:lineRule="atLeast"/>
        <w:rPr>
          <w:rFonts w:ascii="Times New Roman" w:eastAsia="Times New Roman" w:hAnsi="Times New Roman" w:cs="Times New Roman"/>
          <w:b/>
          <w:bCs/>
          <w:color w:val="FF0000"/>
        </w:rPr>
      </w:pPr>
      <w:proofErr w:type="gramStart"/>
      <w:r w:rsidRPr="00F31DA3">
        <w:rPr>
          <w:rFonts w:ascii="Times New Roman" w:eastAsia="Times New Roman" w:hAnsi="Times New Roman" w:cs="Times New Roman"/>
          <w:b/>
          <w:bCs/>
          <w:color w:val="FF0000"/>
        </w:rPr>
        <w:t>1.</w:t>
      </w:r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>Fir</w:t>
      </w:r>
      <w:proofErr w:type="gramEnd"/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 xml:space="preserve"> nylon rotund 2.7mm x 359m </w:t>
      </w:r>
      <w:proofErr w:type="spellStart"/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>pentru</w:t>
      </w:r>
      <w:proofErr w:type="spellEnd"/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>motocoasele</w:t>
      </w:r>
      <w:proofErr w:type="spellEnd"/>
      <w:r w:rsidR="0011703C" w:rsidRPr="00F31DA3">
        <w:rPr>
          <w:rFonts w:ascii="Times New Roman" w:eastAsia="Times New Roman" w:hAnsi="Times New Roman" w:cs="Times New Roman"/>
          <w:b/>
          <w:bCs/>
          <w:color w:val="FF0000"/>
        </w:rPr>
        <w:t xml:space="preserve"> Stihl</w:t>
      </w:r>
    </w:p>
    <w:p w:rsidR="00011C61" w:rsidRPr="00F31DA3" w:rsidRDefault="00F03015" w:rsidP="0011703C">
      <w:pPr>
        <w:shd w:val="clear" w:color="auto" w:fill="FFFFFF"/>
        <w:spacing w:line="555" w:lineRule="atLeast"/>
        <w:rPr>
          <w:rFonts w:ascii="Times New Roman" w:eastAsia="Times New Roman" w:hAnsi="Times New Roman" w:cs="Times New Roman"/>
          <w:b/>
          <w:bCs/>
          <w:color w:val="FF0000"/>
        </w:rPr>
      </w:pPr>
      <w:hyperlink r:id="rId6" w:history="1">
        <w:r w:rsidR="00011C61" w:rsidRPr="00F31DA3">
          <w:rPr>
            <w:rStyle w:val="Hyperlink"/>
            <w:rFonts w:ascii="Times New Roman" w:eastAsia="Times New Roman" w:hAnsi="Times New Roman" w:cs="Times New Roman"/>
            <w:b/>
            <w:bCs/>
          </w:rPr>
          <w:t>https://www.magazialucostica.ro/fir-nylon-rotund-2-7mm-x-359m-stihl.html?queryID=367acd4e28c9c391c1f51089277750cc&amp;objectID=5428&amp;indexName=costica_LIVE_default_products</w:t>
        </w:r>
      </w:hyperlink>
    </w:p>
    <w:p w:rsidR="00011C61" w:rsidRPr="00F31DA3" w:rsidRDefault="00011C61" w:rsidP="0011703C">
      <w:pPr>
        <w:shd w:val="clear" w:color="auto" w:fill="FFFFFF"/>
        <w:spacing w:line="555" w:lineRule="atLeast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1703C" w:rsidRPr="00F31DA3" w:rsidRDefault="0011703C" w:rsidP="0011703C">
      <w:pPr>
        <w:shd w:val="clear" w:color="auto" w:fill="FFFFFF"/>
        <w:spacing w:after="100" w:afterAutospacing="1" w:line="435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584B53"/>
        </w:rPr>
      </w:pPr>
    </w:p>
    <w:p w:rsidR="0011703C" w:rsidRPr="00F31DA3" w:rsidRDefault="0011703C" w:rsidP="0011703C">
      <w:pPr>
        <w:shd w:val="clear" w:color="auto" w:fill="FFFFFF"/>
        <w:spacing w:after="100" w:afterAutospacing="1" w:line="435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584B53"/>
        </w:rPr>
      </w:pPr>
      <w:r w:rsidRPr="00F31DA3">
        <w:rPr>
          <w:rFonts w:ascii="Times New Roman" w:eastAsia="Times New Roman" w:hAnsi="Times New Roman" w:cs="Times New Roman"/>
          <w:b/>
          <w:bCs/>
          <w:vanish/>
          <w:color w:val="584B53"/>
        </w:rPr>
        <w:t>Informatii aditionale</w:t>
      </w:r>
    </w:p>
    <w:p w:rsidR="005F786F" w:rsidRPr="00F31DA3" w:rsidRDefault="005F786F" w:rsidP="005F786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11703C" w:rsidRPr="00F31DA3" w:rsidTr="0011703C">
        <w:tc>
          <w:tcPr>
            <w:tcW w:w="535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 xml:space="preserve">Cod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Unic</w:t>
            </w:r>
            <w:proofErr w:type="spellEnd"/>
          </w:p>
        </w:tc>
        <w:tc>
          <w:tcPr>
            <w:tcW w:w="3117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00009302289</w:t>
            </w:r>
          </w:p>
        </w:tc>
      </w:tr>
      <w:tr w:rsidR="0011703C" w:rsidRPr="00F31DA3" w:rsidTr="0011703C">
        <w:tc>
          <w:tcPr>
            <w:tcW w:w="535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EAN Code</w:t>
            </w:r>
          </w:p>
        </w:tc>
        <w:tc>
          <w:tcPr>
            <w:tcW w:w="3117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F31DA3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795711111533</w:t>
            </w:r>
          </w:p>
        </w:tc>
      </w:tr>
      <w:tr w:rsidR="0011703C" w:rsidRPr="00F31DA3" w:rsidTr="0011703C">
        <w:tc>
          <w:tcPr>
            <w:tcW w:w="535" w:type="dxa"/>
          </w:tcPr>
          <w:p w:rsidR="0011703C" w:rsidRPr="00F31DA3" w:rsidRDefault="0011703C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8" w:type="dxa"/>
          </w:tcPr>
          <w:p w:rsidR="0011703C" w:rsidRPr="00F31DA3" w:rsidRDefault="004E64C6" w:rsidP="005F786F">
            <w:pPr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Producator</w:t>
            </w:r>
            <w:proofErr w:type="spellEnd"/>
          </w:p>
        </w:tc>
        <w:tc>
          <w:tcPr>
            <w:tcW w:w="3117" w:type="dxa"/>
          </w:tcPr>
          <w:p w:rsidR="0011703C" w:rsidRPr="00F31DA3" w:rsidRDefault="004E64C6" w:rsidP="005F786F">
            <w:pPr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F31DA3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Stihl</w:t>
            </w:r>
          </w:p>
        </w:tc>
      </w:tr>
      <w:tr w:rsidR="004E64C6" w:rsidRPr="00F31DA3" w:rsidTr="0011703C">
        <w:tc>
          <w:tcPr>
            <w:tcW w:w="535" w:type="dxa"/>
          </w:tcPr>
          <w:p w:rsidR="004E64C6" w:rsidRPr="00F31DA3" w:rsidRDefault="004E64C6" w:rsidP="005F786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8" w:type="dxa"/>
          </w:tcPr>
          <w:p w:rsidR="004E64C6" w:rsidRPr="00F31DA3" w:rsidRDefault="004E64C6" w:rsidP="005F786F">
            <w:pPr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Grosime</w:t>
            </w:r>
            <w:proofErr w:type="spellEnd"/>
            <w:r w:rsidRPr="00F31DA3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 xml:space="preserve"> fir</w:t>
            </w:r>
          </w:p>
        </w:tc>
        <w:tc>
          <w:tcPr>
            <w:tcW w:w="3117" w:type="dxa"/>
          </w:tcPr>
          <w:p w:rsidR="004E64C6" w:rsidRPr="00F31DA3" w:rsidRDefault="004E64C6" w:rsidP="005F786F">
            <w:pPr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F31DA3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2.7 mm</w:t>
            </w:r>
          </w:p>
        </w:tc>
      </w:tr>
    </w:tbl>
    <w:p w:rsidR="0011703C" w:rsidRPr="00F31DA3" w:rsidRDefault="0011703C" w:rsidP="005F786F">
      <w:pPr>
        <w:rPr>
          <w:rFonts w:ascii="Times New Roman" w:hAnsi="Times New Roman" w:cs="Times New Roman"/>
        </w:rPr>
      </w:pPr>
    </w:p>
    <w:p w:rsidR="0011703C" w:rsidRPr="00F31DA3" w:rsidRDefault="0011703C" w:rsidP="005F786F">
      <w:pPr>
        <w:rPr>
          <w:rFonts w:ascii="Times New Roman" w:hAnsi="Times New Roman" w:cs="Times New Roman"/>
          <w:color w:val="FF0000"/>
        </w:rPr>
      </w:pPr>
    </w:p>
    <w:p w:rsidR="0011703C" w:rsidRPr="00F31DA3" w:rsidRDefault="003843D1" w:rsidP="003843D1">
      <w:pPr>
        <w:rPr>
          <w:rFonts w:ascii="Times New Roman" w:hAnsi="Times New Roman" w:cs="Times New Roman"/>
          <w:color w:val="FF0000"/>
        </w:rPr>
      </w:pPr>
      <w:r w:rsidRPr="00F31DA3">
        <w:rPr>
          <w:rFonts w:ascii="Times New Roman" w:hAnsi="Times New Roman" w:cs="Times New Roman"/>
          <w:color w:val="FF0000"/>
        </w:rPr>
        <w:t xml:space="preserve">2. </w:t>
      </w:r>
      <w:proofErr w:type="spellStart"/>
      <w:r w:rsidRPr="00F31DA3">
        <w:rPr>
          <w:rFonts w:ascii="Times New Roman" w:hAnsi="Times New Roman" w:cs="Times New Roman"/>
          <w:color w:val="FF0000"/>
        </w:rPr>
        <w:t>Ulei</w:t>
      </w:r>
      <w:proofErr w:type="spellEnd"/>
      <w:r w:rsidRPr="00F31DA3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FF0000"/>
        </w:rPr>
        <w:t>amestec</w:t>
      </w:r>
      <w:proofErr w:type="spellEnd"/>
      <w:r w:rsidRPr="00F31DA3">
        <w:rPr>
          <w:rFonts w:ascii="Times New Roman" w:hAnsi="Times New Roman" w:cs="Times New Roman"/>
          <w:color w:val="FF0000"/>
        </w:rPr>
        <w:t xml:space="preserve"> STIHL HP Ultra - 5L</w:t>
      </w:r>
    </w:p>
    <w:p w:rsidR="00011C61" w:rsidRPr="00F31DA3" w:rsidRDefault="00F03015" w:rsidP="003843D1">
      <w:pPr>
        <w:rPr>
          <w:rFonts w:ascii="Times New Roman" w:hAnsi="Times New Roman" w:cs="Times New Roman"/>
          <w:color w:val="FF0000"/>
        </w:rPr>
      </w:pPr>
      <w:hyperlink r:id="rId7" w:history="1">
        <w:r w:rsidR="00011C61" w:rsidRPr="00F31DA3">
          <w:rPr>
            <w:rStyle w:val="Hyperlink"/>
            <w:rFonts w:ascii="Times New Roman" w:hAnsi="Times New Roman" w:cs="Times New Roman"/>
          </w:rPr>
          <w:t>https://www.magazialucostica.ro/ulei-de-amestec-stihl-hp-ultra-5l.html</w:t>
        </w:r>
      </w:hyperlink>
    </w:p>
    <w:p w:rsidR="00011C61" w:rsidRPr="00F31DA3" w:rsidRDefault="00011C61" w:rsidP="003843D1">
      <w:pPr>
        <w:rPr>
          <w:rFonts w:ascii="Times New Roman" w:hAnsi="Times New Roman" w:cs="Times New Roman"/>
          <w:color w:val="FF0000"/>
        </w:rPr>
      </w:pPr>
    </w:p>
    <w:p w:rsidR="0011703C" w:rsidRPr="00F31DA3" w:rsidRDefault="0011703C" w:rsidP="005F786F">
      <w:pPr>
        <w:rPr>
          <w:rFonts w:ascii="Times New Roman" w:hAnsi="Times New Roman" w:cs="Times New Roman"/>
        </w:rPr>
      </w:pPr>
    </w:p>
    <w:p w:rsidR="00011C61" w:rsidRPr="00F31DA3" w:rsidRDefault="00011C61" w:rsidP="00011C61">
      <w:pPr>
        <w:shd w:val="clear" w:color="auto" w:fill="FFFFFF"/>
        <w:spacing w:after="100" w:afterAutospacing="1" w:line="345" w:lineRule="atLeast"/>
        <w:ind w:firstLine="750"/>
        <w:rPr>
          <w:rFonts w:ascii="Times New Roman" w:eastAsia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Ulei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total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sintetic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pentru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utilizarea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durata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la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cerinte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maxime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.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Propietati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lubrifiere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extraordinare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,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combustie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fara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deziduuri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, se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poate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descompune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biologic in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proportie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peste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80% in 21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zile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,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deosebit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sarac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in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sulf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, JASO-FB, ISO-L-EGB,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raport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>amestec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343434"/>
        </w:rPr>
        <w:t xml:space="preserve"> 1:50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011C61" w:rsidRPr="00F31DA3" w:rsidTr="00011C61">
        <w:tc>
          <w:tcPr>
            <w:tcW w:w="1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11C61" w:rsidRPr="00F31DA3" w:rsidRDefault="00011C61" w:rsidP="00011C61">
            <w:pPr>
              <w:spacing w:after="100" w:afterAutospacing="1" w:line="435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500 ore cu HP Ultra</w:t>
            </w:r>
          </w:p>
          <w:p w:rsidR="00011C61" w:rsidRPr="00F31DA3" w:rsidRDefault="00011C61" w:rsidP="00011C61">
            <w:pPr>
              <w:spacing w:after="100" w:afterAutospacing="1" w:line="435" w:lineRule="atLeast"/>
              <w:ind w:right="2610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                 Capacitate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lubrifiere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curatenia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maxima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sunt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cele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mai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importante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obiective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dezvoltare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pentru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toate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uleiurile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motor STIHL.</w:t>
            </w:r>
          </w:p>
          <w:p w:rsidR="00011C61" w:rsidRPr="00F31DA3" w:rsidRDefault="00011C61" w:rsidP="00011C61">
            <w:pPr>
              <w:spacing w:after="100" w:afterAutospacing="1" w:line="435" w:lineRule="atLeast"/>
              <w:ind w:right="2610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La o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utilizare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consecventa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 a HP Ultra,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chiar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dupa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mai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multe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sute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ore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functionare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, un piston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arata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in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laboratorul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testare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STIHL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aproape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ca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cand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ar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fi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nou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(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vezi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foto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lateral). Important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stiut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: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toate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uleiurile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STIHL de motor au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fost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dezvoltate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special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pentru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solicitarile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extreme ale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motoarelor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mare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putere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STIHL.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Indiferent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daca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este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vorba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motoarele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in 2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timpi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, 2-MIX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sau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4-MIX, cu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uleiurile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motor STIHL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aveti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siguranta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unor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teste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aprobare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vaste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pentru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durate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mari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de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functionare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.</w:t>
            </w:r>
          </w:p>
        </w:tc>
      </w:tr>
      <w:tr w:rsidR="00011C61" w:rsidRPr="00F31DA3" w:rsidTr="00011C61">
        <w:tc>
          <w:tcPr>
            <w:tcW w:w="1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011C61" w:rsidRPr="00F31DA3" w:rsidRDefault="00011C61" w:rsidP="00011C61">
            <w:pPr>
              <w:spacing w:after="100" w:afterAutospacing="1" w:line="435" w:lineRule="atLeast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</w:p>
        </w:tc>
      </w:tr>
    </w:tbl>
    <w:p w:rsidR="0011703C" w:rsidRPr="00F31DA3" w:rsidRDefault="0011703C" w:rsidP="005F786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011C61" w:rsidRPr="00F31DA3" w:rsidTr="00226277">
        <w:tc>
          <w:tcPr>
            <w:tcW w:w="535" w:type="dxa"/>
          </w:tcPr>
          <w:p w:rsidR="00011C61" w:rsidRPr="00F31DA3" w:rsidRDefault="00011C61" w:rsidP="00011C61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Cod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Unic</w:t>
            </w:r>
            <w:proofErr w:type="spellEnd"/>
          </w:p>
        </w:tc>
        <w:tc>
          <w:tcPr>
            <w:tcW w:w="3117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07813198063</w:t>
            </w:r>
          </w:p>
        </w:tc>
      </w:tr>
      <w:tr w:rsidR="00011C61" w:rsidRPr="00F31DA3" w:rsidTr="00226277">
        <w:tc>
          <w:tcPr>
            <w:tcW w:w="535" w:type="dxa"/>
          </w:tcPr>
          <w:p w:rsidR="00011C61" w:rsidRPr="00F31DA3" w:rsidRDefault="00011C61" w:rsidP="00011C61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EAN Code</w:t>
            </w:r>
          </w:p>
        </w:tc>
        <w:tc>
          <w:tcPr>
            <w:tcW w:w="3117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795711411237</w:t>
            </w:r>
          </w:p>
        </w:tc>
      </w:tr>
      <w:tr w:rsidR="00011C61" w:rsidRPr="00F31DA3" w:rsidTr="00226277">
        <w:tc>
          <w:tcPr>
            <w:tcW w:w="535" w:type="dxa"/>
          </w:tcPr>
          <w:p w:rsidR="00011C61" w:rsidRPr="00F31DA3" w:rsidRDefault="00011C61" w:rsidP="00011C61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8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Producator</w:t>
            </w:r>
            <w:proofErr w:type="spellEnd"/>
          </w:p>
        </w:tc>
        <w:tc>
          <w:tcPr>
            <w:tcW w:w="3117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Stihl</w:t>
            </w:r>
          </w:p>
        </w:tc>
      </w:tr>
      <w:tr w:rsidR="00011C61" w:rsidRPr="00F31DA3" w:rsidTr="00226277">
        <w:tc>
          <w:tcPr>
            <w:tcW w:w="535" w:type="dxa"/>
          </w:tcPr>
          <w:p w:rsidR="00011C61" w:rsidRPr="00F31DA3" w:rsidRDefault="00011C61" w:rsidP="00011C61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8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Tip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ulei</w:t>
            </w:r>
            <w:proofErr w:type="spellEnd"/>
          </w:p>
        </w:tc>
        <w:tc>
          <w:tcPr>
            <w:tcW w:w="3117" w:type="dxa"/>
          </w:tcPr>
          <w:p w:rsidR="00011C61" w:rsidRPr="00F31DA3" w:rsidRDefault="00011C61" w:rsidP="00011C61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color w:val="343434"/>
              </w:rPr>
              <w:t>Ulei</w:t>
            </w:r>
            <w:proofErr w:type="spellEnd"/>
            <w:r w:rsidRPr="00F31DA3">
              <w:rPr>
                <w:rFonts w:ascii="Times New Roman" w:hAnsi="Times New Roman" w:cs="Times New Roman"/>
                <w:color w:val="343434"/>
              </w:rPr>
              <w:t xml:space="preserve"> de </w:t>
            </w:r>
            <w:proofErr w:type="spellStart"/>
            <w:r w:rsidRPr="00F31DA3">
              <w:rPr>
                <w:rFonts w:ascii="Times New Roman" w:hAnsi="Times New Roman" w:cs="Times New Roman"/>
                <w:color w:val="343434"/>
              </w:rPr>
              <w:t>amestec</w:t>
            </w:r>
            <w:proofErr w:type="spellEnd"/>
          </w:p>
        </w:tc>
      </w:tr>
    </w:tbl>
    <w:p w:rsidR="005F786F" w:rsidRPr="00F31DA3" w:rsidRDefault="005F786F" w:rsidP="005F786F">
      <w:pPr>
        <w:rPr>
          <w:rFonts w:ascii="Times New Roman" w:hAnsi="Times New Roman" w:cs="Times New Roman"/>
        </w:rPr>
      </w:pPr>
    </w:p>
    <w:p w:rsidR="00011C61" w:rsidRPr="00F31DA3" w:rsidRDefault="00011C61" w:rsidP="005F786F">
      <w:pPr>
        <w:rPr>
          <w:rStyle w:val="base"/>
          <w:rFonts w:ascii="Times New Roman" w:hAnsi="Times New Roman" w:cs="Times New Roman"/>
          <w:color w:val="FF0000"/>
        </w:rPr>
      </w:pPr>
      <w:proofErr w:type="gramStart"/>
      <w:r w:rsidRPr="00F31DA3">
        <w:rPr>
          <w:rStyle w:val="base"/>
          <w:rFonts w:ascii="Times New Roman" w:hAnsi="Times New Roman" w:cs="Times New Roman"/>
          <w:color w:val="FF0000"/>
        </w:rPr>
        <w:lastRenderedPageBreak/>
        <w:t>3.Cap</w:t>
      </w:r>
      <w:proofErr w:type="gramEnd"/>
      <w:r w:rsidRPr="00F31DA3">
        <w:rPr>
          <w:rStyle w:val="base"/>
          <w:rFonts w:ascii="Times New Roman" w:hAnsi="Times New Roman" w:cs="Times New Roman"/>
          <w:color w:val="FF0000"/>
        </w:rPr>
        <w:t xml:space="preserve">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pentru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cosit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cu fire,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AutoCut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25-2 STIHL</w:t>
      </w:r>
    </w:p>
    <w:p w:rsidR="00011C61" w:rsidRPr="00F31DA3" w:rsidRDefault="00F03015" w:rsidP="005F786F">
      <w:pPr>
        <w:rPr>
          <w:rFonts w:ascii="Times New Roman" w:hAnsi="Times New Roman" w:cs="Times New Roman"/>
        </w:rPr>
      </w:pPr>
      <w:hyperlink r:id="rId8" w:history="1">
        <w:r w:rsidR="00011C61" w:rsidRPr="00F31DA3">
          <w:rPr>
            <w:rStyle w:val="Hyperlink"/>
            <w:rFonts w:ascii="Times New Roman" w:hAnsi="Times New Roman" w:cs="Times New Roman"/>
          </w:rPr>
          <w:t>https://www.magazialucostica.ro/autocut-25-2-2-4mm.html?queryID=3a5bf1afbf92ff2d410a674dd44b7733&amp;objectID=24073&amp;indexName=costica_LIVE_default_products</w:t>
        </w:r>
      </w:hyperlink>
    </w:p>
    <w:p w:rsidR="00011C61" w:rsidRPr="00F31DA3" w:rsidRDefault="00011C61" w:rsidP="005F786F">
      <w:pPr>
        <w:rPr>
          <w:rFonts w:ascii="Times New Roman" w:hAnsi="Times New Roman" w:cs="Times New Roman"/>
        </w:rPr>
      </w:pPr>
    </w:p>
    <w:p w:rsidR="00011C61" w:rsidRPr="00F31DA3" w:rsidRDefault="00011C61" w:rsidP="00011C61">
      <w:pPr>
        <w:pStyle w:val="Heading2"/>
        <w:spacing w:line="435" w:lineRule="atLeast"/>
        <w:jc w:val="center"/>
        <w:rPr>
          <w:rFonts w:ascii="Times New Roman" w:hAnsi="Times New Roman" w:cs="Times New Roman"/>
          <w:color w:val="584B53"/>
          <w:sz w:val="22"/>
          <w:szCs w:val="22"/>
        </w:rPr>
      </w:pPr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Cap </w:t>
      </w: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pentru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cosit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cu fire, </w:t>
      </w: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AutoCut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25-2 STIHL</w:t>
      </w:r>
    </w:p>
    <w:p w:rsidR="00011C61" w:rsidRPr="00F31DA3" w:rsidRDefault="00011C61" w:rsidP="00011C61">
      <w:pPr>
        <w:spacing w:line="555" w:lineRule="atLeast"/>
        <w:rPr>
          <w:rFonts w:ascii="Times New Roman" w:hAnsi="Times New Roman" w:cs="Times New Roman"/>
          <w:b/>
          <w:bCs/>
          <w:color w:val="343434"/>
        </w:rPr>
      </w:pPr>
    </w:p>
    <w:p w:rsidR="00011C61" w:rsidRPr="00F31DA3" w:rsidRDefault="00011C61" w:rsidP="00011C61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r w:rsidRPr="00F31DA3">
        <w:rPr>
          <w:b/>
          <w:bCs/>
          <w:color w:val="343434"/>
          <w:sz w:val="22"/>
          <w:szCs w:val="22"/>
        </w:rPr>
        <w:t xml:space="preserve">Cu </w:t>
      </w:r>
      <w:proofErr w:type="spellStart"/>
      <w:r w:rsidRPr="00F31DA3">
        <w:rPr>
          <w:b/>
          <w:bCs/>
          <w:color w:val="343434"/>
          <w:sz w:val="22"/>
          <w:szCs w:val="22"/>
        </w:rPr>
        <w:t>doua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sau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patru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fire,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lucrari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cosire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finisare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Firul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cositor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se </w:t>
      </w:r>
      <w:proofErr w:type="spellStart"/>
      <w:r w:rsidRPr="00F31DA3">
        <w:rPr>
          <w:b/>
          <w:bCs/>
          <w:color w:val="343434"/>
          <w:sz w:val="22"/>
          <w:szCs w:val="22"/>
        </w:rPr>
        <w:t>regleaza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automat </w:t>
      </w:r>
      <w:proofErr w:type="spellStart"/>
      <w:r w:rsidRPr="00F31DA3">
        <w:rPr>
          <w:b/>
          <w:bCs/>
          <w:color w:val="343434"/>
          <w:sz w:val="22"/>
          <w:szCs w:val="22"/>
        </w:rPr>
        <w:t>prin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lovirea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usoara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pamant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 </w:t>
      </w:r>
      <w:proofErr w:type="spellStart"/>
      <w:r w:rsidRPr="00F31DA3">
        <w:rPr>
          <w:b/>
          <w:bCs/>
          <w:color w:val="343434"/>
          <w:sz w:val="22"/>
          <w:szCs w:val="22"/>
        </w:rPr>
        <w:t>capului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taietor</w:t>
      </w:r>
      <w:proofErr w:type="spellEnd"/>
      <w:r w:rsidRPr="00F31DA3">
        <w:rPr>
          <w:b/>
          <w:bCs/>
          <w:color w:val="343434"/>
          <w:sz w:val="22"/>
          <w:szCs w:val="22"/>
        </w:rPr>
        <w:t>.</w:t>
      </w:r>
    </w:p>
    <w:p w:rsidR="00011C61" w:rsidRPr="00F31DA3" w:rsidRDefault="00011C61" w:rsidP="00011C61">
      <w:pPr>
        <w:numPr>
          <w:ilvl w:val="0"/>
          <w:numId w:val="1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Garnitura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taiere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fir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AutoCut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25-2 </w:t>
      </w:r>
      <w:proofErr w:type="spellStart"/>
      <w:proofErr w:type="gramStart"/>
      <w:r w:rsidRPr="00F31DA3">
        <w:rPr>
          <w:rFonts w:ascii="Times New Roman" w:hAnsi="Times New Roman" w:cs="Times New Roman"/>
          <w:b/>
          <w:bCs/>
          <w:color w:val="343434"/>
        </w:rPr>
        <w:t>este</w:t>
      </w:r>
      <w:proofErr w:type="spellEnd"/>
      <w:proofErr w:type="gram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destinata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echiparii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motocoaselor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usoare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si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medii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,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pentru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cosirea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ierbii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in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zonele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in care nu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poate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fi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folosit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cutitul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>.</w:t>
      </w:r>
    </w:p>
    <w:p w:rsidR="00011C61" w:rsidRPr="00F31DA3" w:rsidRDefault="00011C61" w:rsidP="00011C61">
      <w:pPr>
        <w:numPr>
          <w:ilvl w:val="0"/>
          <w:numId w:val="1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r w:rsidRPr="00F31DA3">
        <w:rPr>
          <w:rFonts w:ascii="Times New Roman" w:hAnsi="Times New Roman" w:cs="Times New Roman"/>
          <w:b/>
          <w:bCs/>
          <w:color w:val="343434"/>
        </w:rPr>
        <w:t xml:space="preserve">Se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foloseste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numai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aparatoarea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speciala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pentru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cosirea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fir.</w:t>
      </w:r>
    </w:p>
    <w:p w:rsidR="00011C61" w:rsidRPr="00F31DA3" w:rsidRDefault="00011C61" w:rsidP="00011C61">
      <w:pPr>
        <w:numPr>
          <w:ilvl w:val="0"/>
          <w:numId w:val="1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Firul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proofErr w:type="gramStart"/>
      <w:r w:rsidRPr="00F31DA3">
        <w:rPr>
          <w:rFonts w:ascii="Times New Roman" w:hAnsi="Times New Roman" w:cs="Times New Roman"/>
          <w:b/>
          <w:bCs/>
          <w:color w:val="343434"/>
        </w:rPr>
        <w:t>este</w:t>
      </w:r>
      <w:proofErr w:type="spellEnd"/>
      <w:proofErr w:type="gram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eliberat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in mod semi-automat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prin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lovirea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usoara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pamant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, in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timp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ce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motocoasa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functioneaza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(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capul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taietor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se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roteste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>).</w:t>
      </w:r>
    </w:p>
    <w:p w:rsidR="00011C61" w:rsidRPr="00F31DA3" w:rsidRDefault="00011C61" w:rsidP="00011C61">
      <w:pPr>
        <w:numPr>
          <w:ilvl w:val="0"/>
          <w:numId w:val="1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AutoCut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25-2 (cod 4002 710 2108)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poate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fi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folosit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pentru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urmatoarele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tipuri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de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motocoase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Stihl: FS 55; FS 56; FS 70; FS 87; FS 90; FS 94; FS 100, FS120/250, FR130T, FR350, FR 450, FR 480</w:t>
      </w:r>
    </w:p>
    <w:p w:rsidR="00011C61" w:rsidRPr="00F31DA3" w:rsidRDefault="00011C61" w:rsidP="00011C61">
      <w:pPr>
        <w:numPr>
          <w:ilvl w:val="0"/>
          <w:numId w:val="1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Grosime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fir 2.4 mm</w:t>
      </w:r>
    </w:p>
    <w:p w:rsidR="00EC642C" w:rsidRPr="00F31DA3" w:rsidRDefault="00EC642C" w:rsidP="00EC642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35" w:lineRule="atLeast"/>
        <w:ind w:right="-225"/>
        <w:jc w:val="center"/>
        <w:rPr>
          <w:rFonts w:ascii="Times New Roman" w:eastAsia="Times New Roman" w:hAnsi="Times New Roman" w:cs="Times New Roman"/>
          <w:b/>
          <w:bCs/>
          <w:color w:val="584B53"/>
        </w:rPr>
      </w:pP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584B53"/>
        </w:rPr>
        <w:t>Informatii</w:t>
      </w:r>
      <w:proofErr w:type="spellEnd"/>
      <w:r w:rsidRPr="00F31DA3">
        <w:rPr>
          <w:rFonts w:ascii="Times New Roman" w:eastAsia="Times New Roman" w:hAnsi="Times New Roman" w:cs="Times New Roman"/>
          <w:b/>
          <w:bCs/>
          <w:color w:val="584B53"/>
        </w:rPr>
        <w:t xml:space="preserve"> </w:t>
      </w:r>
      <w:proofErr w:type="spellStart"/>
      <w:r w:rsidRPr="00F31DA3">
        <w:rPr>
          <w:rFonts w:ascii="Times New Roman" w:eastAsia="Times New Roman" w:hAnsi="Times New Roman" w:cs="Times New Roman"/>
          <w:b/>
          <w:bCs/>
          <w:color w:val="584B53"/>
        </w:rPr>
        <w:t>aditionale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Cod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Unic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color w:val="343434"/>
              </w:rPr>
              <w:t>40027102108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EAN Code</w:t>
            </w:r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color w:val="343434"/>
              </w:rPr>
              <w:t>795711043469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Producator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Stihl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Modalitate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Utilizare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Iarba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pe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langa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obstacole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 xml:space="preserve">,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Vegetatie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eastAsia="Times New Roman" w:hAnsi="Times New Roman" w:cs="Times New Roman"/>
                <w:color w:val="343434"/>
              </w:rPr>
              <w:t>slaba</w:t>
            </w:r>
            <w:proofErr w:type="spellEnd"/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proofErr w:type="spellStart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>Grosime</w:t>
            </w:r>
            <w:proofErr w:type="spellEnd"/>
            <w:r w:rsidRPr="00F31DA3"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  <w:t xml:space="preserve"> fir</w:t>
            </w:r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eastAsia="Times New Roman" w:hAnsi="Times New Roman" w:cs="Times New Roman"/>
                <w:color w:val="343434"/>
              </w:rPr>
              <w:t>2.4 mm</w:t>
            </w:r>
          </w:p>
        </w:tc>
      </w:tr>
    </w:tbl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EC642C" w:rsidRPr="00F31DA3" w:rsidTr="00EC642C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EC642C" w:rsidRPr="00F31DA3" w:rsidRDefault="00EC642C" w:rsidP="00EC642C">
            <w:pPr>
              <w:spacing w:after="0" w:line="240" w:lineRule="auto"/>
              <w:ind w:left="-15"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</w:p>
        </w:tc>
      </w:tr>
    </w:tbl>
    <w:p w:rsidR="00011C61" w:rsidRPr="00F31DA3" w:rsidRDefault="00EC642C" w:rsidP="00EC642C">
      <w:pPr>
        <w:rPr>
          <w:rStyle w:val="base"/>
          <w:rFonts w:ascii="Times New Roman" w:hAnsi="Times New Roman" w:cs="Times New Roman"/>
          <w:color w:val="FF0000"/>
        </w:rPr>
      </w:pPr>
      <w:r w:rsidRPr="00F31DA3">
        <w:rPr>
          <w:rStyle w:val="base"/>
          <w:rFonts w:ascii="Times New Roman" w:hAnsi="Times New Roman" w:cs="Times New Roman"/>
          <w:color w:val="FF0000"/>
        </w:rPr>
        <w:t xml:space="preserve">4.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Cutit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desis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250-3 STIHL</w:t>
      </w:r>
    </w:p>
    <w:p w:rsidR="00EC642C" w:rsidRPr="00F31DA3" w:rsidRDefault="00EC642C" w:rsidP="00EC642C">
      <w:pPr>
        <w:rPr>
          <w:rStyle w:val="base"/>
          <w:rFonts w:ascii="Times New Roman" w:hAnsi="Times New Roman" w:cs="Times New Roman"/>
        </w:rPr>
      </w:pPr>
    </w:p>
    <w:p w:rsidR="00EC642C" w:rsidRPr="00F31DA3" w:rsidRDefault="00F03015" w:rsidP="00EC642C">
      <w:pPr>
        <w:rPr>
          <w:rStyle w:val="base"/>
          <w:rFonts w:ascii="Times New Roman" w:hAnsi="Times New Roman" w:cs="Times New Roman"/>
        </w:rPr>
      </w:pPr>
      <w:hyperlink r:id="rId9" w:history="1">
        <w:r w:rsidR="00EC642C" w:rsidRPr="00F31DA3">
          <w:rPr>
            <w:rStyle w:val="Hyperlink"/>
            <w:rFonts w:ascii="Times New Roman" w:hAnsi="Times New Roman" w:cs="Times New Roman"/>
          </w:rPr>
          <w:t>https://www.magazialucostica.ro/stihl-disc-de-taiat-tufisuri-250-3.html?queryID=7ee3413be066a0c47b135b24bd1fdcd3&amp;objectID=5761&amp;indexName=costica_LIVE_default_products</w:t>
        </w:r>
      </w:hyperlink>
    </w:p>
    <w:p w:rsidR="00EC642C" w:rsidRPr="00F31DA3" w:rsidRDefault="00EC642C" w:rsidP="00EC642C">
      <w:pPr>
        <w:rPr>
          <w:rStyle w:val="base"/>
          <w:rFonts w:ascii="Times New Roman" w:hAnsi="Times New Roman" w:cs="Times New Roman"/>
        </w:rPr>
      </w:pPr>
    </w:p>
    <w:p w:rsidR="00EC642C" w:rsidRPr="00F31DA3" w:rsidRDefault="00EC642C" w:rsidP="00EC642C">
      <w:pPr>
        <w:pStyle w:val="description-title"/>
        <w:spacing w:before="0" w:beforeAutospacing="0" w:line="435" w:lineRule="atLeast"/>
        <w:jc w:val="center"/>
        <w:rPr>
          <w:b/>
          <w:bCs/>
          <w:color w:val="584B53"/>
          <w:sz w:val="22"/>
          <w:szCs w:val="22"/>
        </w:rPr>
      </w:pPr>
      <w:proofErr w:type="spellStart"/>
      <w:r w:rsidRPr="00F31DA3">
        <w:rPr>
          <w:b/>
          <w:bCs/>
          <w:color w:val="584B53"/>
          <w:sz w:val="22"/>
          <w:szCs w:val="22"/>
        </w:rPr>
        <w:t>Prezentare</w:t>
      </w:r>
      <w:proofErr w:type="spellEnd"/>
    </w:p>
    <w:p w:rsidR="00EC642C" w:rsidRPr="00F31DA3" w:rsidRDefault="00EC642C" w:rsidP="00EC642C">
      <w:pPr>
        <w:pStyle w:val="Heading2"/>
        <w:spacing w:line="435" w:lineRule="atLeast"/>
        <w:jc w:val="center"/>
        <w:rPr>
          <w:rFonts w:ascii="Times New Roman" w:hAnsi="Times New Roman" w:cs="Times New Roman"/>
          <w:b/>
          <w:bCs/>
          <w:color w:val="584B53"/>
          <w:sz w:val="22"/>
          <w:szCs w:val="22"/>
        </w:rPr>
      </w:pP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Cutit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desis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250-3 STIHL</w:t>
      </w:r>
    </w:p>
    <w:p w:rsidR="00EC642C" w:rsidRPr="00F31DA3" w:rsidRDefault="00EC642C" w:rsidP="00EC642C">
      <w:pPr>
        <w:spacing w:line="555" w:lineRule="atLeast"/>
        <w:rPr>
          <w:rFonts w:ascii="Times New Roman" w:hAnsi="Times New Roman" w:cs="Times New Roman"/>
          <w:b/>
          <w:bCs/>
          <w:color w:val="343434"/>
        </w:rPr>
      </w:pPr>
    </w:p>
    <w:p w:rsidR="00EC642C" w:rsidRPr="00F31DA3" w:rsidRDefault="00EC642C" w:rsidP="00EC642C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r w:rsidRPr="00F31DA3">
        <w:rPr>
          <w:b/>
          <w:bCs/>
          <w:color w:val="343434"/>
          <w:sz w:val="22"/>
          <w:szCs w:val="22"/>
        </w:rPr>
        <w:t xml:space="preserve">STIHL Disc de </w:t>
      </w:r>
      <w:proofErr w:type="spellStart"/>
      <w:r w:rsidRPr="00F31DA3">
        <w:rPr>
          <w:b/>
          <w:bCs/>
          <w:color w:val="343434"/>
          <w:sz w:val="22"/>
          <w:szCs w:val="22"/>
        </w:rPr>
        <w:t>taiat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tufisuri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250-3</w:t>
      </w:r>
    </w:p>
    <w:p w:rsidR="00EC642C" w:rsidRPr="00F31DA3" w:rsidRDefault="00EC642C" w:rsidP="00EC642C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r w:rsidRPr="00F31DA3">
        <w:rPr>
          <w:b/>
          <w:bCs/>
          <w:color w:val="343434"/>
          <w:sz w:val="22"/>
          <w:szCs w:val="22"/>
        </w:rPr>
        <w:t xml:space="preserve">Din </w:t>
      </w:r>
      <w:proofErr w:type="spellStart"/>
      <w:r w:rsidRPr="00F31DA3">
        <w:rPr>
          <w:b/>
          <w:bCs/>
          <w:color w:val="343434"/>
          <w:sz w:val="22"/>
          <w:szCs w:val="22"/>
        </w:rPr>
        <w:t>otel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se </w:t>
      </w:r>
      <w:proofErr w:type="spellStart"/>
      <w:r w:rsidRPr="00F31DA3">
        <w:rPr>
          <w:b/>
          <w:bCs/>
          <w:color w:val="343434"/>
          <w:sz w:val="22"/>
          <w:szCs w:val="22"/>
        </w:rPr>
        <w:t>poate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intoarce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cosirea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ierbii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indepartarea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vegetatiei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fibroase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incalcite</w:t>
      </w:r>
      <w:proofErr w:type="spellEnd"/>
      <w:r w:rsidRPr="00F31DA3">
        <w:rPr>
          <w:b/>
          <w:bCs/>
          <w:color w:val="343434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Cod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Unic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41127134100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EAN Code</w:t>
            </w:r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795711043858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Producator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Stihl</w:t>
            </w:r>
          </w:p>
        </w:tc>
      </w:tr>
      <w:tr w:rsidR="00EC642C" w:rsidRPr="00F31DA3" w:rsidTr="00226277">
        <w:tc>
          <w:tcPr>
            <w:tcW w:w="535" w:type="dxa"/>
          </w:tcPr>
          <w:p w:rsidR="00EC642C" w:rsidRPr="00F31DA3" w:rsidRDefault="00EC642C" w:rsidP="00EC642C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8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Modalitate</w:t>
            </w:r>
            <w:proofErr w:type="spellEnd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Utilizare</w:t>
            </w:r>
            <w:proofErr w:type="spellEnd"/>
          </w:p>
        </w:tc>
        <w:tc>
          <w:tcPr>
            <w:tcW w:w="3117" w:type="dxa"/>
          </w:tcPr>
          <w:p w:rsidR="00EC642C" w:rsidRPr="00F31DA3" w:rsidRDefault="00EC642C" w:rsidP="00EC642C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color w:val="343434"/>
              </w:rPr>
              <w:t>Stuf</w:t>
            </w:r>
            <w:proofErr w:type="spellEnd"/>
            <w:r w:rsidRPr="00F31DA3">
              <w:rPr>
                <w:rFonts w:ascii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  <w:color w:val="343434"/>
              </w:rPr>
              <w:t>si</w:t>
            </w:r>
            <w:proofErr w:type="spellEnd"/>
            <w:r w:rsidRPr="00F31DA3">
              <w:rPr>
                <w:rFonts w:ascii="Times New Roman" w:hAnsi="Times New Roman" w:cs="Times New Roman"/>
                <w:color w:val="343434"/>
              </w:rPr>
              <w:t xml:space="preserve"> </w:t>
            </w:r>
            <w:proofErr w:type="spellStart"/>
            <w:r w:rsidRPr="00F31DA3">
              <w:rPr>
                <w:rFonts w:ascii="Times New Roman" w:hAnsi="Times New Roman" w:cs="Times New Roman"/>
                <w:color w:val="343434"/>
              </w:rPr>
              <w:t>tufisuri</w:t>
            </w:r>
            <w:proofErr w:type="spellEnd"/>
          </w:p>
        </w:tc>
      </w:tr>
    </w:tbl>
    <w:p w:rsidR="00EC642C" w:rsidRPr="00F31DA3" w:rsidRDefault="00EC642C" w:rsidP="00EC642C">
      <w:pPr>
        <w:rPr>
          <w:rFonts w:ascii="Times New Roman" w:hAnsi="Times New Roman" w:cs="Times New Roman"/>
        </w:rPr>
      </w:pPr>
    </w:p>
    <w:p w:rsidR="00EC642C" w:rsidRPr="00F31DA3" w:rsidRDefault="00EC642C" w:rsidP="00EC642C">
      <w:pPr>
        <w:rPr>
          <w:rFonts w:ascii="Times New Roman" w:hAnsi="Times New Roman" w:cs="Times New Roman"/>
        </w:rPr>
      </w:pPr>
    </w:p>
    <w:p w:rsidR="00EC642C" w:rsidRPr="00F31DA3" w:rsidRDefault="00EC642C" w:rsidP="00EC642C">
      <w:pPr>
        <w:rPr>
          <w:rStyle w:val="base"/>
          <w:rFonts w:ascii="Times New Roman" w:hAnsi="Times New Roman" w:cs="Times New Roman"/>
          <w:color w:val="FF0000"/>
        </w:rPr>
      </w:pPr>
      <w:r w:rsidRPr="00F31DA3">
        <w:rPr>
          <w:rStyle w:val="base"/>
          <w:rFonts w:ascii="Times New Roman" w:hAnsi="Times New Roman" w:cs="Times New Roman"/>
          <w:color w:val="FF0000"/>
        </w:rPr>
        <w:t xml:space="preserve">5.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Lant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PM3 30 cm 1/4 </w:t>
      </w:r>
      <w:proofErr w:type="gramStart"/>
      <w:r w:rsidRPr="00F31DA3">
        <w:rPr>
          <w:rStyle w:val="base"/>
          <w:rFonts w:ascii="Times New Roman" w:hAnsi="Times New Roman" w:cs="Times New Roman"/>
          <w:color w:val="FF0000"/>
        </w:rPr>
        <w:t>" 1.1</w:t>
      </w:r>
      <w:proofErr w:type="gramEnd"/>
      <w:r w:rsidRPr="00F31DA3">
        <w:rPr>
          <w:rStyle w:val="base"/>
          <w:rFonts w:ascii="Times New Roman" w:hAnsi="Times New Roman" w:cs="Times New Roman"/>
          <w:color w:val="FF0000"/>
        </w:rPr>
        <w:t xml:space="preserve"> mm ;</w:t>
      </w:r>
    </w:p>
    <w:p w:rsidR="002A6BFF" w:rsidRPr="00F31DA3" w:rsidRDefault="00F03015" w:rsidP="00EC642C">
      <w:pPr>
        <w:rPr>
          <w:rStyle w:val="base"/>
          <w:rFonts w:ascii="Times New Roman" w:hAnsi="Times New Roman" w:cs="Times New Roman"/>
          <w:color w:val="FF0000"/>
        </w:rPr>
      </w:pPr>
      <w:r w:rsidRPr="00F31DA3">
        <w:rPr>
          <w:rFonts w:ascii="Times New Roman" w:hAnsi="Times New Roman" w:cs="Times New Roman"/>
        </w:rPr>
        <w:fldChar w:fldCharType="begin"/>
      </w:r>
      <w:r w:rsidRPr="00F31DA3">
        <w:rPr>
          <w:rFonts w:ascii="Times New Roman" w:hAnsi="Times New Roman" w:cs="Times New Roman"/>
        </w:rPr>
        <w:instrText xml:space="preserve"> HYPERLINK "https://www.magazialucostica.ro/lant-pm3-30cm-1-4-1-1-mm.html" </w:instrText>
      </w:r>
      <w:r w:rsidRPr="00F31DA3">
        <w:rPr>
          <w:rFonts w:ascii="Times New Roman" w:hAnsi="Times New Roman" w:cs="Times New Roman"/>
        </w:rPr>
        <w:fldChar w:fldCharType="separate"/>
      </w:r>
      <w:r w:rsidR="002A6BFF" w:rsidRPr="00F31DA3">
        <w:rPr>
          <w:rStyle w:val="Hyperlink"/>
          <w:rFonts w:ascii="Times New Roman" w:hAnsi="Times New Roman" w:cs="Times New Roman"/>
        </w:rPr>
        <w:t>https://www.magazialucostica.ro/lant-pm3-30cm-1-4-1-1-mm.html</w:t>
      </w:r>
      <w:r w:rsidRPr="00F31DA3">
        <w:rPr>
          <w:rStyle w:val="Hyperlink"/>
          <w:rFonts w:ascii="Times New Roman" w:hAnsi="Times New Roman" w:cs="Times New Roman"/>
        </w:rPr>
        <w:fldChar w:fldCharType="end"/>
      </w:r>
      <w:r w:rsidR="002A6BFF" w:rsidRPr="00F31DA3">
        <w:rPr>
          <w:rStyle w:val="base"/>
          <w:rFonts w:ascii="Times New Roman" w:hAnsi="Times New Roman" w:cs="Times New Roman"/>
        </w:rPr>
        <w:t xml:space="preserve"> ;</w:t>
      </w:r>
      <w:bookmarkStart w:id="0" w:name="_GoBack"/>
      <w:bookmarkEnd w:id="0"/>
    </w:p>
    <w:p w:rsidR="00EC642C" w:rsidRPr="00F31DA3" w:rsidRDefault="00EC642C" w:rsidP="00EC642C">
      <w:pPr>
        <w:pStyle w:val="description-title"/>
        <w:spacing w:before="0" w:beforeAutospacing="0" w:line="435" w:lineRule="atLeast"/>
        <w:jc w:val="center"/>
        <w:rPr>
          <w:b/>
          <w:bCs/>
          <w:color w:val="584B53"/>
          <w:sz w:val="22"/>
          <w:szCs w:val="22"/>
        </w:rPr>
      </w:pPr>
      <w:proofErr w:type="spellStart"/>
      <w:r w:rsidRPr="00F31DA3">
        <w:rPr>
          <w:b/>
          <w:bCs/>
          <w:color w:val="584B53"/>
          <w:sz w:val="22"/>
          <w:szCs w:val="22"/>
        </w:rPr>
        <w:t>Prezentare</w:t>
      </w:r>
      <w:proofErr w:type="spellEnd"/>
    </w:p>
    <w:p w:rsidR="00EC642C" w:rsidRPr="00F31DA3" w:rsidRDefault="00EC642C" w:rsidP="00F03015">
      <w:pPr>
        <w:pStyle w:val="Heading2"/>
        <w:spacing w:line="435" w:lineRule="atLeast"/>
        <w:jc w:val="center"/>
        <w:rPr>
          <w:rFonts w:ascii="Times New Roman" w:hAnsi="Times New Roman" w:cs="Times New Roman"/>
          <w:b/>
          <w:bCs/>
          <w:color w:val="343434"/>
          <w:sz w:val="22"/>
          <w:szCs w:val="22"/>
        </w:rPr>
      </w:pPr>
      <w:proofErr w:type="spell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Lant</w:t>
      </w:r>
      <w:proofErr w:type="spell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PM3 30cm 1/4 </w:t>
      </w:r>
      <w:proofErr w:type="gramStart"/>
      <w:r w:rsidRPr="00F31DA3">
        <w:rPr>
          <w:rFonts w:ascii="Times New Roman" w:hAnsi="Times New Roman" w:cs="Times New Roman"/>
          <w:color w:val="584B53"/>
          <w:sz w:val="22"/>
          <w:szCs w:val="22"/>
        </w:rPr>
        <w:t>" 1.1</w:t>
      </w:r>
      <w:proofErr w:type="gramEnd"/>
      <w:r w:rsidRPr="00F31DA3">
        <w:rPr>
          <w:rFonts w:ascii="Times New Roman" w:hAnsi="Times New Roman" w:cs="Times New Roman"/>
          <w:color w:val="584B53"/>
          <w:sz w:val="22"/>
          <w:szCs w:val="22"/>
        </w:rPr>
        <w:t xml:space="preserve"> mm</w:t>
      </w:r>
    </w:p>
    <w:p w:rsidR="00EC642C" w:rsidRPr="00F31DA3" w:rsidRDefault="00EC642C" w:rsidP="00EC642C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proofErr w:type="spellStart"/>
      <w:r w:rsidRPr="00F31DA3">
        <w:rPr>
          <w:b/>
          <w:bCs/>
          <w:color w:val="343434"/>
          <w:sz w:val="22"/>
          <w:szCs w:val="22"/>
        </w:rPr>
        <w:t>Potrivit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>: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Electroferastrau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MSE 141 C-Q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Electroferastrau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MSE 170 C-BQ 30 cm 1.1mm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Electroferastrau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MSE 190 C-BQ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Electroferastrau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MSE 210 C-BQ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Drujba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acumulator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MSA 120 C-BQ 30cm 1.1mm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Drujba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acumulator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MSA 140 C-BQ 30cm 1.1mm</w:t>
      </w:r>
    </w:p>
    <w:p w:rsidR="00EC642C" w:rsidRPr="00F31DA3" w:rsidRDefault="00EC642C" w:rsidP="00EC642C">
      <w:pPr>
        <w:numPr>
          <w:ilvl w:val="0"/>
          <w:numId w:val="2"/>
        </w:numPr>
        <w:spacing w:after="100" w:afterAutospacing="1" w:line="435" w:lineRule="atLeast"/>
        <w:rPr>
          <w:rFonts w:ascii="Times New Roman" w:hAnsi="Times New Roman" w:cs="Times New Roman"/>
          <w:b/>
          <w:bCs/>
          <w:color w:val="343434"/>
        </w:rPr>
      </w:pP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Drujba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cu </w:t>
      </w:r>
      <w:proofErr w:type="spellStart"/>
      <w:r w:rsidRPr="00F31DA3">
        <w:rPr>
          <w:rFonts w:ascii="Times New Roman" w:hAnsi="Times New Roman" w:cs="Times New Roman"/>
          <w:b/>
          <w:bCs/>
          <w:color w:val="343434"/>
        </w:rPr>
        <w:t>acumulator</w:t>
      </w:r>
      <w:proofErr w:type="spellEnd"/>
      <w:r w:rsidRPr="00F31DA3">
        <w:rPr>
          <w:rFonts w:ascii="Times New Roman" w:hAnsi="Times New Roman" w:cs="Times New Roman"/>
          <w:b/>
          <w:bCs/>
          <w:color w:val="343434"/>
        </w:rPr>
        <w:t xml:space="preserve"> Stihl MSA 160 C-BQ 30cm 1.1mm</w:t>
      </w:r>
    </w:p>
    <w:p w:rsidR="00EC642C" w:rsidRPr="00F31DA3" w:rsidRDefault="00EC642C" w:rsidP="00F03015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r w:rsidRPr="00F31DA3">
        <w:rPr>
          <w:b/>
          <w:bCs/>
          <w:color w:val="343434"/>
          <w:sz w:val="22"/>
          <w:szCs w:val="22"/>
        </w:rPr>
        <w:t xml:space="preserve">Special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motoferastraiele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usoare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compacte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Fara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recul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vibratii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reduse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calitate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ridicata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 </w:t>
      </w:r>
      <w:proofErr w:type="spellStart"/>
      <w:r w:rsidRPr="00F31DA3">
        <w:rPr>
          <w:b/>
          <w:bCs/>
          <w:color w:val="343434"/>
          <w:sz w:val="22"/>
          <w:szCs w:val="22"/>
        </w:rPr>
        <w:t>taieturii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confort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lucru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ridicat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Varianta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1/4" se </w:t>
      </w:r>
      <w:proofErr w:type="spellStart"/>
      <w:r w:rsidRPr="00F31DA3">
        <w:rPr>
          <w:b/>
          <w:bCs/>
          <w:color w:val="343434"/>
          <w:sz w:val="22"/>
          <w:szCs w:val="22"/>
        </w:rPr>
        <w:t>evidentiaza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printr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-o </w:t>
      </w:r>
      <w:proofErr w:type="spellStart"/>
      <w:r w:rsidRPr="00F31DA3">
        <w:rPr>
          <w:b/>
          <w:bCs/>
          <w:color w:val="343434"/>
          <w:sz w:val="22"/>
          <w:szCs w:val="22"/>
        </w:rPr>
        <w:t>constructie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foarte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plata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ingusta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o </w:t>
      </w:r>
      <w:proofErr w:type="spellStart"/>
      <w:r w:rsidRPr="00F31DA3">
        <w:rPr>
          <w:b/>
          <w:bCs/>
          <w:color w:val="343434"/>
          <w:sz w:val="22"/>
          <w:szCs w:val="22"/>
        </w:rPr>
        <w:t>diviziune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mica a </w:t>
      </w:r>
      <w:proofErr w:type="spellStart"/>
      <w:r w:rsidRPr="00F31DA3">
        <w:rPr>
          <w:b/>
          <w:bCs/>
          <w:color w:val="343434"/>
          <w:sz w:val="22"/>
          <w:szCs w:val="22"/>
        </w:rPr>
        <w:t>lantului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ideal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emondoarele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inaltime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motoferastraiele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cu </w:t>
      </w:r>
      <w:proofErr w:type="spellStart"/>
      <w:r w:rsidRPr="00F31DA3">
        <w:rPr>
          <w:b/>
          <w:bCs/>
          <w:color w:val="343434"/>
          <w:sz w:val="22"/>
          <w:szCs w:val="22"/>
        </w:rPr>
        <w:t>putere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mica, </w:t>
      </w:r>
      <w:proofErr w:type="spellStart"/>
      <w:r w:rsidRPr="00F31DA3">
        <w:rPr>
          <w:b/>
          <w:bCs/>
          <w:color w:val="343434"/>
          <w:sz w:val="22"/>
          <w:szCs w:val="22"/>
        </w:rPr>
        <w:t>grosimi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ale </w:t>
      </w:r>
      <w:proofErr w:type="spellStart"/>
      <w:r w:rsidRPr="00F31DA3">
        <w:rPr>
          <w:b/>
          <w:bCs/>
          <w:color w:val="343434"/>
          <w:sz w:val="22"/>
          <w:szCs w:val="22"/>
        </w:rPr>
        <w:t>elementelor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1.1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1.3 </w:t>
      </w:r>
      <w:proofErr w:type="spellStart"/>
      <w:r w:rsidRPr="00F31DA3">
        <w:rPr>
          <w:b/>
          <w:bCs/>
          <w:color w:val="343434"/>
          <w:sz w:val="22"/>
          <w:szCs w:val="22"/>
        </w:rPr>
        <w:t>mm.</w:t>
      </w:r>
      <w:r w:rsidRPr="00F31DA3">
        <w:rPr>
          <w:rStyle w:val="Strong"/>
          <w:b w:val="0"/>
          <w:bCs w:val="0"/>
          <w:color w:val="343434"/>
          <w:sz w:val="22"/>
          <w:szCs w:val="22"/>
        </w:rPr>
        <w:t>Sistemul</w:t>
      </w:r>
      <w:proofErr w:type="spellEnd"/>
      <w:r w:rsidRPr="00F31DA3">
        <w:rPr>
          <w:rStyle w:val="Strong"/>
          <w:b w:val="0"/>
          <w:bCs w:val="0"/>
          <w:color w:val="343434"/>
          <w:sz w:val="22"/>
          <w:szCs w:val="22"/>
        </w:rPr>
        <w:t xml:space="preserve"> de </w:t>
      </w:r>
      <w:proofErr w:type="spellStart"/>
      <w:r w:rsidRPr="00F31DA3">
        <w:rPr>
          <w:rStyle w:val="Strong"/>
          <w:b w:val="0"/>
          <w:bCs w:val="0"/>
          <w:color w:val="343434"/>
          <w:sz w:val="22"/>
          <w:szCs w:val="22"/>
        </w:rPr>
        <w:t>lubrifiere</w:t>
      </w:r>
      <w:proofErr w:type="spellEnd"/>
      <w:r w:rsidRPr="00F31DA3">
        <w:rPr>
          <w:rStyle w:val="Strong"/>
          <w:b w:val="0"/>
          <w:bCs w:val="0"/>
          <w:color w:val="343434"/>
          <w:sz w:val="22"/>
          <w:szCs w:val="22"/>
        </w:rPr>
        <w:t xml:space="preserve"> STIHL </w:t>
      </w:r>
      <w:proofErr w:type="spellStart"/>
      <w:r w:rsidRPr="00F31DA3">
        <w:rPr>
          <w:rStyle w:val="Strong"/>
          <w:b w:val="0"/>
          <w:bCs w:val="0"/>
          <w:color w:val="343434"/>
          <w:sz w:val="22"/>
          <w:szCs w:val="22"/>
        </w:rPr>
        <w:t>Oilomatic</w:t>
      </w:r>
      <w:proofErr w:type="spellEnd"/>
    </w:p>
    <w:p w:rsidR="00EC642C" w:rsidRPr="00F31DA3" w:rsidRDefault="00EC642C" w:rsidP="00EC642C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proofErr w:type="spellStart"/>
      <w:r w:rsidRPr="00F31DA3">
        <w:rPr>
          <w:b/>
          <w:bCs/>
          <w:color w:val="343434"/>
          <w:sz w:val="22"/>
          <w:szCs w:val="22"/>
        </w:rPr>
        <w:lastRenderedPageBreak/>
        <w:t>Canalele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fine din </w:t>
      </w:r>
      <w:proofErr w:type="spellStart"/>
      <w:r w:rsidRPr="00F31DA3">
        <w:rPr>
          <w:b/>
          <w:bCs/>
          <w:color w:val="343434"/>
          <w:sz w:val="22"/>
          <w:szCs w:val="22"/>
        </w:rPr>
        <w:t>elementele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lantului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preiau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uleiul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proofErr w:type="gramStart"/>
      <w:r w:rsidRPr="00F31DA3">
        <w:rPr>
          <w:b/>
          <w:bCs/>
          <w:color w:val="343434"/>
          <w:sz w:val="22"/>
          <w:szCs w:val="22"/>
        </w:rPr>
        <w:t>il</w:t>
      </w:r>
      <w:proofErr w:type="spellEnd"/>
      <w:proofErr w:type="gram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dirijeaza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departe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la </w:t>
      </w:r>
      <w:proofErr w:type="spellStart"/>
      <w:r w:rsidRPr="00F31DA3">
        <w:rPr>
          <w:b/>
          <w:bCs/>
          <w:color w:val="343434"/>
          <w:sz w:val="22"/>
          <w:szCs w:val="22"/>
        </w:rPr>
        <w:t>articulatiile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acestuia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Elementele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actionare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au </w:t>
      </w:r>
      <w:proofErr w:type="spellStart"/>
      <w:r w:rsidRPr="00F31DA3">
        <w:rPr>
          <w:b/>
          <w:bCs/>
          <w:color w:val="343434"/>
          <w:sz w:val="22"/>
          <w:szCs w:val="22"/>
        </w:rPr>
        <w:t>pe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ambele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parti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numeroase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adancituri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in care se </w:t>
      </w:r>
      <w:proofErr w:type="spellStart"/>
      <w:r w:rsidRPr="00F31DA3">
        <w:rPr>
          <w:b/>
          <w:bCs/>
          <w:color w:val="343434"/>
          <w:sz w:val="22"/>
          <w:szCs w:val="22"/>
        </w:rPr>
        <w:t>aduna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ulei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In </w:t>
      </w:r>
      <w:proofErr w:type="spellStart"/>
      <w:r w:rsidRPr="00F31DA3">
        <w:rPr>
          <w:b/>
          <w:bCs/>
          <w:color w:val="343434"/>
          <w:sz w:val="22"/>
          <w:szCs w:val="22"/>
        </w:rPr>
        <w:t>felul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acesta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uleiul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se </w:t>
      </w:r>
      <w:proofErr w:type="spellStart"/>
      <w:r w:rsidRPr="00F31DA3">
        <w:rPr>
          <w:b/>
          <w:bCs/>
          <w:color w:val="343434"/>
          <w:sz w:val="22"/>
          <w:szCs w:val="22"/>
        </w:rPr>
        <w:t>distribuie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bine </w:t>
      </w:r>
      <w:proofErr w:type="spellStart"/>
      <w:r w:rsidRPr="00F31DA3">
        <w:rPr>
          <w:b/>
          <w:bCs/>
          <w:color w:val="343434"/>
          <w:sz w:val="22"/>
          <w:szCs w:val="22"/>
        </w:rPr>
        <w:t>pe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suprafetele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alunecare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ale </w:t>
      </w:r>
      <w:proofErr w:type="spellStart"/>
      <w:r w:rsidRPr="00F31DA3">
        <w:rPr>
          <w:b/>
          <w:bCs/>
          <w:color w:val="343434"/>
          <w:sz w:val="22"/>
          <w:szCs w:val="22"/>
        </w:rPr>
        <w:t>sinelor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ghidaj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asigurand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o </w:t>
      </w:r>
      <w:proofErr w:type="spellStart"/>
      <w:r w:rsidRPr="00F31DA3">
        <w:rPr>
          <w:b/>
          <w:bCs/>
          <w:color w:val="343434"/>
          <w:sz w:val="22"/>
          <w:szCs w:val="22"/>
        </w:rPr>
        <w:t>lubrefiere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cu 10%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buna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Durata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viata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 </w:t>
      </w:r>
      <w:proofErr w:type="spellStart"/>
      <w:r w:rsidRPr="00F31DA3">
        <w:rPr>
          <w:b/>
          <w:bCs/>
          <w:color w:val="343434"/>
          <w:sz w:val="22"/>
          <w:szCs w:val="22"/>
        </w:rPr>
        <w:t>lantului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proofErr w:type="gramStart"/>
      <w:r w:rsidRPr="00F31DA3">
        <w:rPr>
          <w:b/>
          <w:bCs/>
          <w:color w:val="343434"/>
          <w:sz w:val="22"/>
          <w:szCs w:val="22"/>
        </w:rPr>
        <w:t>este</w:t>
      </w:r>
      <w:proofErr w:type="spellEnd"/>
      <w:proofErr w:type="gram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astfel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marita</w:t>
      </w:r>
      <w:proofErr w:type="spellEnd"/>
      <w:r w:rsidRPr="00F31DA3">
        <w:rPr>
          <w:b/>
          <w:bCs/>
          <w:color w:val="343434"/>
          <w:sz w:val="22"/>
          <w:szCs w:val="22"/>
        </w:rPr>
        <w:t>.</w:t>
      </w:r>
    </w:p>
    <w:p w:rsidR="00EC642C" w:rsidRPr="00F31DA3" w:rsidRDefault="00EC642C" w:rsidP="00EC642C">
      <w:pPr>
        <w:pStyle w:val="Heading3"/>
        <w:spacing w:line="555" w:lineRule="atLeast"/>
        <w:rPr>
          <w:rFonts w:ascii="Times New Roman" w:hAnsi="Times New Roman" w:cs="Times New Roman"/>
          <w:b/>
          <w:bCs/>
          <w:color w:val="343434"/>
          <w:sz w:val="22"/>
          <w:szCs w:val="22"/>
        </w:rPr>
      </w:pP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Marcaje</w:t>
      </w:r>
      <w:proofErr w:type="spellEnd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 xml:space="preserve"> de service </w:t>
      </w: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si</w:t>
      </w:r>
      <w:proofErr w:type="spellEnd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 xml:space="preserve"> </w:t>
      </w: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usura</w:t>
      </w:r>
      <w:proofErr w:type="spellEnd"/>
    </w:p>
    <w:p w:rsidR="00EC642C" w:rsidRPr="00F31DA3" w:rsidRDefault="00EC642C" w:rsidP="00EC642C">
      <w:pPr>
        <w:pStyle w:val="NormalWeb"/>
        <w:spacing w:before="0" w:beforeAutospacing="0" w:line="345" w:lineRule="atLeast"/>
        <w:ind w:firstLine="750"/>
        <w:rPr>
          <w:b/>
          <w:bCs/>
          <w:color w:val="343434"/>
          <w:sz w:val="22"/>
          <w:szCs w:val="22"/>
        </w:rPr>
      </w:pPr>
      <w:proofErr w:type="spellStart"/>
      <w:r w:rsidRPr="00F31DA3">
        <w:rPr>
          <w:b/>
          <w:bCs/>
          <w:color w:val="343434"/>
          <w:sz w:val="22"/>
          <w:szCs w:val="22"/>
        </w:rPr>
        <w:t>Aproape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toate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lanturile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motoferastrau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STIHL au </w:t>
      </w:r>
      <w:proofErr w:type="spellStart"/>
      <w:r w:rsidRPr="00F31DA3">
        <w:rPr>
          <w:b/>
          <w:bCs/>
          <w:color w:val="343434"/>
          <w:sz w:val="22"/>
          <w:szCs w:val="22"/>
        </w:rPr>
        <w:t>marcaje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dintii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taietori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, </w:t>
      </w:r>
      <w:proofErr w:type="spellStart"/>
      <w:r w:rsidRPr="00F31DA3">
        <w:rPr>
          <w:b/>
          <w:bCs/>
          <w:color w:val="343434"/>
          <w:sz w:val="22"/>
          <w:szCs w:val="22"/>
        </w:rPr>
        <w:t>dupa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care se </w:t>
      </w:r>
      <w:proofErr w:type="spellStart"/>
      <w:r w:rsidRPr="00F31DA3">
        <w:rPr>
          <w:b/>
          <w:bCs/>
          <w:color w:val="343434"/>
          <w:sz w:val="22"/>
          <w:szCs w:val="22"/>
        </w:rPr>
        <w:t>poate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recunoaste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usor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uzura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Acestea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au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rol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reper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pentru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pilire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proofErr w:type="gramStart"/>
      <w:r w:rsidRPr="00F31DA3">
        <w:rPr>
          <w:b/>
          <w:bCs/>
          <w:color w:val="343434"/>
          <w:sz w:val="22"/>
          <w:szCs w:val="22"/>
        </w:rPr>
        <w:t>va</w:t>
      </w:r>
      <w:proofErr w:type="spellEnd"/>
      <w:proofErr w:type="gram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ajuta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pastrati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unghiul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ascutire</w:t>
      </w:r>
      <w:proofErr w:type="spellEnd"/>
    </w:p>
    <w:p w:rsidR="00EC642C" w:rsidRPr="00F31DA3" w:rsidRDefault="00EC642C" w:rsidP="00EC642C">
      <w:pPr>
        <w:pStyle w:val="Heading3"/>
        <w:spacing w:line="555" w:lineRule="atLeast"/>
        <w:rPr>
          <w:rFonts w:ascii="Times New Roman" w:hAnsi="Times New Roman" w:cs="Times New Roman"/>
          <w:b/>
          <w:bCs/>
          <w:color w:val="343434"/>
          <w:sz w:val="22"/>
          <w:szCs w:val="22"/>
        </w:rPr>
      </w:pP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Lant</w:t>
      </w:r>
      <w:proofErr w:type="spellEnd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 xml:space="preserve"> </w:t>
      </w: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calit</w:t>
      </w:r>
      <w:proofErr w:type="spellEnd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 xml:space="preserve"> </w:t>
      </w: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prin</w:t>
      </w:r>
      <w:proofErr w:type="spellEnd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 xml:space="preserve"> </w:t>
      </w:r>
      <w:proofErr w:type="spellStart"/>
      <w:r w:rsidRPr="00F31DA3">
        <w:rPr>
          <w:rStyle w:val="Strong"/>
          <w:rFonts w:ascii="Times New Roman" w:hAnsi="Times New Roman" w:cs="Times New Roman"/>
          <w:b w:val="0"/>
          <w:bCs w:val="0"/>
          <w:color w:val="343434"/>
          <w:sz w:val="22"/>
          <w:szCs w:val="22"/>
        </w:rPr>
        <w:t>inductie</w:t>
      </w:r>
      <w:proofErr w:type="spellEnd"/>
    </w:p>
    <w:p w:rsidR="002A6BFF" w:rsidRPr="00F31DA3" w:rsidRDefault="00EC642C" w:rsidP="00F03015">
      <w:pPr>
        <w:pStyle w:val="NormalWeb"/>
        <w:spacing w:before="0" w:beforeAutospacing="0" w:line="345" w:lineRule="atLeast"/>
        <w:ind w:firstLine="750"/>
        <w:rPr>
          <w:b/>
          <w:bCs/>
          <w:color w:val="584B53"/>
          <w:sz w:val="22"/>
          <w:szCs w:val="22"/>
        </w:rPr>
      </w:pPr>
      <w:proofErr w:type="spellStart"/>
      <w:r w:rsidRPr="00F31DA3">
        <w:rPr>
          <w:b/>
          <w:bCs/>
          <w:color w:val="343434"/>
          <w:sz w:val="22"/>
          <w:szCs w:val="22"/>
        </w:rPr>
        <w:t>Prin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calirea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inductiva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intregul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canal al </w:t>
      </w:r>
      <w:proofErr w:type="spellStart"/>
      <w:r w:rsidRPr="00F31DA3">
        <w:rPr>
          <w:b/>
          <w:bCs/>
          <w:color w:val="343434"/>
          <w:sz w:val="22"/>
          <w:szCs w:val="22"/>
        </w:rPr>
        <w:t>lantului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devine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si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rezistent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la </w:t>
      </w:r>
      <w:proofErr w:type="spellStart"/>
      <w:r w:rsidRPr="00F31DA3">
        <w:rPr>
          <w:b/>
          <w:bCs/>
          <w:color w:val="343434"/>
          <w:sz w:val="22"/>
          <w:szCs w:val="22"/>
        </w:rPr>
        <w:t>uzura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. </w:t>
      </w:r>
      <w:proofErr w:type="spellStart"/>
      <w:r w:rsidRPr="00F31DA3">
        <w:rPr>
          <w:b/>
          <w:bCs/>
          <w:color w:val="343434"/>
          <w:sz w:val="22"/>
          <w:szCs w:val="22"/>
        </w:rPr>
        <w:t>Sina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de </w:t>
      </w:r>
      <w:proofErr w:type="spellStart"/>
      <w:r w:rsidRPr="00F31DA3">
        <w:rPr>
          <w:b/>
          <w:bCs/>
          <w:color w:val="343434"/>
          <w:sz w:val="22"/>
          <w:szCs w:val="22"/>
        </w:rPr>
        <w:t>ghidaj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tine </w:t>
      </w:r>
      <w:proofErr w:type="spellStart"/>
      <w:r w:rsidRPr="00F31DA3">
        <w:rPr>
          <w:b/>
          <w:bCs/>
          <w:color w:val="343434"/>
          <w:sz w:val="22"/>
          <w:szCs w:val="22"/>
        </w:rPr>
        <w:t>considerabil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mai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mult</w:t>
      </w:r>
      <w:proofErr w:type="spellEnd"/>
      <w:r w:rsidRPr="00F31DA3">
        <w:rPr>
          <w:b/>
          <w:bCs/>
          <w:color w:val="343434"/>
          <w:sz w:val="22"/>
          <w:szCs w:val="22"/>
        </w:rPr>
        <w:t xml:space="preserve"> </w:t>
      </w:r>
      <w:proofErr w:type="spellStart"/>
      <w:r w:rsidRPr="00F31DA3">
        <w:rPr>
          <w:b/>
          <w:bCs/>
          <w:color w:val="343434"/>
          <w:sz w:val="22"/>
          <w:szCs w:val="22"/>
        </w:rPr>
        <w:t>timp.</w:t>
      </w:r>
      <w:r w:rsidR="002A6BFF" w:rsidRPr="00F31DA3">
        <w:rPr>
          <w:b/>
          <w:bCs/>
          <w:color w:val="584B53"/>
          <w:sz w:val="22"/>
          <w:szCs w:val="22"/>
        </w:rPr>
        <w:t>Informatii</w:t>
      </w:r>
      <w:proofErr w:type="spellEnd"/>
      <w:r w:rsidR="002A6BFF" w:rsidRPr="00F31DA3">
        <w:rPr>
          <w:b/>
          <w:bCs/>
          <w:color w:val="584B53"/>
          <w:sz w:val="22"/>
          <w:szCs w:val="22"/>
        </w:rPr>
        <w:t xml:space="preserve"> </w:t>
      </w:r>
      <w:proofErr w:type="spellStart"/>
      <w:proofErr w:type="gramStart"/>
      <w:r w:rsidR="002A6BFF" w:rsidRPr="00F31DA3">
        <w:rPr>
          <w:b/>
          <w:bCs/>
          <w:color w:val="584B53"/>
          <w:sz w:val="22"/>
          <w:szCs w:val="22"/>
        </w:rPr>
        <w:t>aditionale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2A6BFF" w:rsidRPr="00F31DA3" w:rsidTr="00226277">
        <w:tc>
          <w:tcPr>
            <w:tcW w:w="535" w:type="dxa"/>
          </w:tcPr>
          <w:p w:rsidR="002A6BFF" w:rsidRPr="00F31DA3" w:rsidRDefault="002A6BFF" w:rsidP="002A6BF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:rsidR="002A6BFF" w:rsidRPr="00F31DA3" w:rsidRDefault="002A6BFF" w:rsidP="002A6BFF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Cod </w:t>
            </w: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Unic</w:t>
            </w:r>
            <w:proofErr w:type="spellEnd"/>
          </w:p>
        </w:tc>
        <w:tc>
          <w:tcPr>
            <w:tcW w:w="3117" w:type="dxa"/>
          </w:tcPr>
          <w:p w:rsidR="002A6BFF" w:rsidRPr="00F31DA3" w:rsidRDefault="002A6BFF" w:rsidP="002A6BF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eastAsia="Times New Roman" w:hAnsi="Times New Roman" w:cs="Times New Roman"/>
                <w:color w:val="343434"/>
              </w:rPr>
              <w:t>36700000064</w:t>
            </w:r>
          </w:p>
        </w:tc>
      </w:tr>
      <w:tr w:rsidR="002A6BFF" w:rsidRPr="00F31DA3" w:rsidTr="00226277">
        <w:tc>
          <w:tcPr>
            <w:tcW w:w="535" w:type="dxa"/>
          </w:tcPr>
          <w:p w:rsidR="002A6BFF" w:rsidRPr="00F31DA3" w:rsidRDefault="002A6BFF" w:rsidP="002A6BF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</w:tcPr>
          <w:p w:rsidR="002A6BFF" w:rsidRPr="00F31DA3" w:rsidRDefault="002A6BFF" w:rsidP="002A6BFF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EAN Code</w:t>
            </w:r>
          </w:p>
        </w:tc>
        <w:tc>
          <w:tcPr>
            <w:tcW w:w="3117" w:type="dxa"/>
          </w:tcPr>
          <w:p w:rsidR="002A6BFF" w:rsidRPr="00F31DA3" w:rsidRDefault="002A6BFF" w:rsidP="002A6BFF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eastAsia="Times New Roman" w:hAnsi="Times New Roman" w:cs="Times New Roman"/>
                <w:color w:val="343434"/>
              </w:rPr>
              <w:t>795711690953</w:t>
            </w:r>
          </w:p>
        </w:tc>
      </w:tr>
      <w:tr w:rsidR="002A6BFF" w:rsidRPr="00F31DA3" w:rsidTr="00226277">
        <w:tc>
          <w:tcPr>
            <w:tcW w:w="535" w:type="dxa"/>
          </w:tcPr>
          <w:p w:rsidR="002A6BFF" w:rsidRPr="00F31DA3" w:rsidRDefault="002A6BFF" w:rsidP="00226277">
            <w:pPr>
              <w:rPr>
                <w:rFonts w:ascii="Times New Roman" w:hAnsi="Times New Roman" w:cs="Times New Roman"/>
              </w:rPr>
            </w:pPr>
            <w:r w:rsidRPr="00F3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8" w:type="dxa"/>
          </w:tcPr>
          <w:p w:rsidR="002A6BFF" w:rsidRPr="00F31DA3" w:rsidRDefault="002A6BFF" w:rsidP="00226277">
            <w:pPr>
              <w:spacing w:line="735" w:lineRule="atLeast"/>
              <w:rPr>
                <w:rFonts w:ascii="Times New Roman" w:hAnsi="Times New Roman" w:cs="Times New Roman"/>
                <w:b/>
                <w:bCs/>
                <w:color w:val="343434"/>
              </w:rPr>
            </w:pPr>
            <w:proofErr w:type="spellStart"/>
            <w:r w:rsidRPr="00F31DA3">
              <w:rPr>
                <w:rFonts w:ascii="Times New Roman" w:hAnsi="Times New Roman" w:cs="Times New Roman"/>
                <w:b/>
                <w:bCs/>
                <w:color w:val="343434"/>
              </w:rPr>
              <w:t>Producator</w:t>
            </w:r>
            <w:proofErr w:type="spellEnd"/>
          </w:p>
        </w:tc>
        <w:tc>
          <w:tcPr>
            <w:tcW w:w="3117" w:type="dxa"/>
          </w:tcPr>
          <w:p w:rsidR="002A6BFF" w:rsidRPr="00F31DA3" w:rsidRDefault="002A6BFF" w:rsidP="00226277">
            <w:pPr>
              <w:spacing w:line="735" w:lineRule="atLeast"/>
              <w:rPr>
                <w:rFonts w:ascii="Times New Roman" w:hAnsi="Times New Roman" w:cs="Times New Roman"/>
                <w:color w:val="343434"/>
              </w:rPr>
            </w:pPr>
            <w:r w:rsidRPr="00F31DA3">
              <w:rPr>
                <w:rFonts w:ascii="Times New Roman" w:hAnsi="Times New Roman" w:cs="Times New Roman"/>
                <w:color w:val="343434"/>
              </w:rPr>
              <w:t>Stihl</w:t>
            </w:r>
          </w:p>
        </w:tc>
      </w:tr>
    </w:tbl>
    <w:p w:rsidR="002A6BFF" w:rsidRPr="00F31DA3" w:rsidRDefault="002A6BFF" w:rsidP="002A6BFF">
      <w:pPr>
        <w:shd w:val="clear" w:color="auto" w:fill="FFFFFF"/>
        <w:spacing w:after="100" w:afterAutospacing="1" w:line="435" w:lineRule="atLeast"/>
        <w:jc w:val="center"/>
        <w:rPr>
          <w:rFonts w:ascii="Times New Roman" w:eastAsia="Times New Roman" w:hAnsi="Times New Roman" w:cs="Times New Roman"/>
          <w:b/>
          <w:bCs/>
          <w:color w:val="584B53"/>
        </w:rPr>
      </w:pP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A6BFF" w:rsidRPr="00F31DA3" w:rsidTr="002A6BFF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2A6BFF" w:rsidRPr="00F31DA3" w:rsidRDefault="002A6BFF" w:rsidP="003853A7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bCs/>
                <w:color w:val="343434"/>
              </w:rPr>
            </w:pPr>
          </w:p>
        </w:tc>
      </w:tr>
    </w:tbl>
    <w:p w:rsidR="002A6BFF" w:rsidRPr="00F31DA3" w:rsidRDefault="00F5653C" w:rsidP="00F5653C">
      <w:pPr>
        <w:rPr>
          <w:rStyle w:val="base"/>
          <w:rFonts w:ascii="Times New Roman" w:hAnsi="Times New Roman" w:cs="Times New Roman"/>
          <w:color w:val="FF0000"/>
        </w:rPr>
      </w:pPr>
      <w:r w:rsidRPr="00F31DA3">
        <w:rPr>
          <w:rFonts w:ascii="Times New Roman" w:hAnsi="Times New Roman" w:cs="Times New Roman"/>
          <w:color w:val="FF0000"/>
        </w:rPr>
        <w:t xml:space="preserve">6. </w:t>
      </w:r>
      <w:r w:rsidRPr="00F31DA3">
        <w:rPr>
          <w:rStyle w:val="base"/>
          <w:rFonts w:ascii="Times New Roman" w:hAnsi="Times New Roman" w:cs="Times New Roman"/>
          <w:color w:val="FF0000"/>
        </w:rPr>
        <w:t xml:space="preserve">Lama </w:t>
      </w:r>
      <w:proofErr w:type="gramStart"/>
      <w:r w:rsidRPr="00F31DA3">
        <w:rPr>
          <w:rStyle w:val="base"/>
          <w:rFonts w:ascii="Times New Roman" w:hAnsi="Times New Roman" w:cs="Times New Roman"/>
          <w:color w:val="FF0000"/>
        </w:rPr>
        <w:t xml:space="preserve">(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sina</w:t>
      </w:r>
      <w:proofErr w:type="spellEnd"/>
      <w:proofErr w:type="gramEnd"/>
      <w:r w:rsidRPr="00F31DA3">
        <w:rPr>
          <w:rStyle w:val="base"/>
          <w:rFonts w:ascii="Times New Roman" w:hAnsi="Times New Roman" w:cs="Times New Roman"/>
          <w:color w:val="FF0000"/>
        </w:rPr>
        <w:t xml:space="preserve">)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drujba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ms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261</w:t>
      </w:r>
    </w:p>
    <w:p w:rsidR="00F5653C" w:rsidRPr="00F31DA3" w:rsidRDefault="00F03015" w:rsidP="00F5653C">
      <w:pPr>
        <w:rPr>
          <w:rFonts w:ascii="Times New Roman" w:hAnsi="Times New Roman" w:cs="Times New Roman"/>
          <w:color w:val="FF0000"/>
        </w:rPr>
      </w:pPr>
      <w:hyperlink r:id="rId10" w:history="1">
        <w:r w:rsidR="00F5653C" w:rsidRPr="00F31DA3">
          <w:rPr>
            <w:rStyle w:val="Hyperlink"/>
            <w:rFonts w:ascii="Times New Roman" w:hAnsi="Times New Roman" w:cs="Times New Roman"/>
          </w:rPr>
          <w:t>https://elinx.ro/product/sina-de-ghidaj-stihl-ms261-40-cm-1-3-mm-38-cod-30030006313/</w:t>
        </w:r>
      </w:hyperlink>
    </w:p>
    <w:p w:rsidR="00F5653C" w:rsidRPr="00F31DA3" w:rsidRDefault="00F5653C" w:rsidP="00F5653C">
      <w:pPr>
        <w:rPr>
          <w:rFonts w:ascii="Times New Roman" w:hAnsi="Times New Roman" w:cs="Times New Roman"/>
          <w:color w:val="FF0000"/>
        </w:rPr>
      </w:pPr>
    </w:p>
    <w:p w:rsidR="00F5653C" w:rsidRPr="00F31DA3" w:rsidRDefault="00F5653C" w:rsidP="00F5653C">
      <w:pPr>
        <w:pStyle w:val="NormalWeb"/>
        <w:shd w:val="clear" w:color="auto" w:fill="FFFFFF"/>
        <w:spacing w:before="0" w:after="0"/>
        <w:rPr>
          <w:color w:val="00325E"/>
          <w:sz w:val="22"/>
          <w:szCs w:val="22"/>
        </w:rPr>
      </w:pPr>
      <w:proofErr w:type="spellStart"/>
      <w:r w:rsidRPr="00F31DA3">
        <w:rPr>
          <w:b/>
          <w:bCs/>
          <w:color w:val="00325E"/>
          <w:sz w:val="22"/>
          <w:szCs w:val="22"/>
        </w:rPr>
        <w:t>Producator</w:t>
      </w:r>
      <w:proofErr w:type="spellEnd"/>
      <w:r w:rsidRPr="00F31DA3">
        <w:rPr>
          <w:b/>
          <w:bCs/>
          <w:color w:val="00325E"/>
          <w:sz w:val="22"/>
          <w:szCs w:val="22"/>
        </w:rPr>
        <w:t>:</w:t>
      </w:r>
      <w:r w:rsidRPr="00F31DA3">
        <w:rPr>
          <w:color w:val="00325E"/>
          <w:sz w:val="22"/>
          <w:szCs w:val="22"/>
        </w:rPr>
        <w:t>  Stihl</w:t>
      </w:r>
    </w:p>
    <w:p w:rsidR="00F5653C" w:rsidRPr="00F31DA3" w:rsidRDefault="00F5653C" w:rsidP="00F5653C">
      <w:pPr>
        <w:pStyle w:val="NormalWeb"/>
        <w:shd w:val="clear" w:color="auto" w:fill="FFFFFF"/>
        <w:spacing w:before="0" w:after="0"/>
        <w:rPr>
          <w:color w:val="00325E"/>
          <w:sz w:val="22"/>
          <w:szCs w:val="22"/>
        </w:rPr>
      </w:pPr>
      <w:r w:rsidRPr="00F31DA3">
        <w:rPr>
          <w:b/>
          <w:bCs/>
          <w:color w:val="00325E"/>
          <w:sz w:val="22"/>
          <w:szCs w:val="22"/>
        </w:rPr>
        <w:t xml:space="preserve">Cod </w:t>
      </w:r>
      <w:proofErr w:type="spellStart"/>
      <w:r w:rsidRPr="00F31DA3">
        <w:rPr>
          <w:b/>
          <w:bCs/>
          <w:color w:val="00325E"/>
          <w:sz w:val="22"/>
          <w:szCs w:val="22"/>
        </w:rPr>
        <w:t>produs</w:t>
      </w:r>
      <w:proofErr w:type="spellEnd"/>
      <w:r w:rsidRPr="00F31DA3">
        <w:rPr>
          <w:b/>
          <w:bCs/>
          <w:color w:val="00325E"/>
          <w:sz w:val="22"/>
          <w:szCs w:val="22"/>
        </w:rPr>
        <w:t>:</w:t>
      </w:r>
      <w:r w:rsidRPr="00F31DA3">
        <w:rPr>
          <w:color w:val="00325E"/>
          <w:sz w:val="22"/>
          <w:szCs w:val="22"/>
        </w:rPr>
        <w:t> 30030006313</w:t>
      </w:r>
    </w:p>
    <w:p w:rsidR="00F5653C" w:rsidRPr="00F31DA3" w:rsidRDefault="00F5653C" w:rsidP="00F5653C">
      <w:pPr>
        <w:pStyle w:val="NormalWeb"/>
        <w:shd w:val="clear" w:color="auto" w:fill="FFFFFF"/>
        <w:spacing w:before="0" w:after="0"/>
        <w:rPr>
          <w:color w:val="00325E"/>
          <w:sz w:val="22"/>
          <w:szCs w:val="22"/>
        </w:rPr>
      </w:pPr>
      <w:proofErr w:type="spellStart"/>
      <w:r w:rsidRPr="00F31DA3">
        <w:rPr>
          <w:b/>
          <w:bCs/>
          <w:color w:val="00325E"/>
          <w:sz w:val="22"/>
          <w:szCs w:val="22"/>
        </w:rPr>
        <w:lastRenderedPageBreak/>
        <w:t>Specificatii</w:t>
      </w:r>
      <w:proofErr w:type="spellEnd"/>
      <w:r w:rsidRPr="00F31DA3">
        <w:rPr>
          <w:b/>
          <w:bCs/>
          <w:color w:val="00325E"/>
          <w:sz w:val="22"/>
          <w:szCs w:val="22"/>
        </w:rPr>
        <w:t>:</w:t>
      </w:r>
    </w:p>
    <w:p w:rsidR="00F5653C" w:rsidRPr="00F31DA3" w:rsidRDefault="00F5653C" w:rsidP="00F5653C">
      <w:pPr>
        <w:pStyle w:val="NormalWeb"/>
        <w:shd w:val="clear" w:color="auto" w:fill="FFFFFF"/>
        <w:rPr>
          <w:color w:val="00325E"/>
          <w:sz w:val="22"/>
          <w:szCs w:val="22"/>
        </w:rPr>
      </w:pPr>
      <w:proofErr w:type="spellStart"/>
      <w:r w:rsidRPr="00F31DA3">
        <w:rPr>
          <w:color w:val="00325E"/>
          <w:sz w:val="22"/>
          <w:szCs w:val="22"/>
        </w:rPr>
        <w:t>Lungime</w:t>
      </w:r>
      <w:proofErr w:type="spellEnd"/>
      <w:r w:rsidRPr="00F31DA3">
        <w:rPr>
          <w:color w:val="00325E"/>
          <w:sz w:val="22"/>
          <w:szCs w:val="22"/>
        </w:rPr>
        <w:t>: 40 cm</w:t>
      </w:r>
    </w:p>
    <w:p w:rsidR="00F5653C" w:rsidRPr="00F31DA3" w:rsidRDefault="00F5653C" w:rsidP="00F5653C">
      <w:pPr>
        <w:pStyle w:val="NormalWeb"/>
        <w:shd w:val="clear" w:color="auto" w:fill="FFFFFF"/>
        <w:rPr>
          <w:color w:val="00325E"/>
          <w:sz w:val="22"/>
          <w:szCs w:val="22"/>
        </w:rPr>
      </w:pPr>
      <w:proofErr w:type="spellStart"/>
      <w:r w:rsidRPr="00F31DA3">
        <w:rPr>
          <w:color w:val="00325E"/>
          <w:sz w:val="22"/>
          <w:szCs w:val="22"/>
        </w:rPr>
        <w:t>Grosime</w:t>
      </w:r>
      <w:proofErr w:type="spellEnd"/>
      <w:r w:rsidRPr="00F31DA3">
        <w:rPr>
          <w:color w:val="00325E"/>
          <w:sz w:val="22"/>
          <w:szCs w:val="22"/>
        </w:rPr>
        <w:t>: 1.3 mm</w:t>
      </w:r>
    </w:p>
    <w:p w:rsidR="00F5653C" w:rsidRPr="00F31DA3" w:rsidRDefault="00F5653C" w:rsidP="00F5653C">
      <w:pPr>
        <w:pStyle w:val="NormalWeb"/>
        <w:shd w:val="clear" w:color="auto" w:fill="FFFFFF"/>
        <w:rPr>
          <w:color w:val="00325E"/>
          <w:sz w:val="22"/>
          <w:szCs w:val="22"/>
        </w:rPr>
      </w:pPr>
      <w:r w:rsidRPr="00F31DA3">
        <w:rPr>
          <w:color w:val="00325E"/>
          <w:sz w:val="22"/>
          <w:szCs w:val="22"/>
        </w:rPr>
        <w:t>Pas: 3/8″</w:t>
      </w:r>
    </w:p>
    <w:p w:rsidR="00F5653C" w:rsidRPr="00F31DA3" w:rsidRDefault="00F5653C" w:rsidP="00F5653C">
      <w:pPr>
        <w:pStyle w:val="NormalWeb"/>
        <w:shd w:val="clear" w:color="auto" w:fill="FFFFFF"/>
        <w:rPr>
          <w:color w:val="00325E"/>
          <w:sz w:val="22"/>
          <w:szCs w:val="22"/>
        </w:rPr>
      </w:pPr>
      <w:proofErr w:type="spellStart"/>
      <w:r w:rsidRPr="00F31DA3">
        <w:rPr>
          <w:color w:val="00325E"/>
          <w:sz w:val="22"/>
          <w:szCs w:val="22"/>
        </w:rPr>
        <w:t>Numar</w:t>
      </w:r>
      <w:proofErr w:type="spellEnd"/>
      <w:r w:rsidRPr="00F31DA3">
        <w:rPr>
          <w:color w:val="00325E"/>
          <w:sz w:val="22"/>
          <w:szCs w:val="22"/>
        </w:rPr>
        <w:t xml:space="preserve"> </w:t>
      </w:r>
      <w:proofErr w:type="spellStart"/>
      <w:r w:rsidRPr="00F31DA3">
        <w:rPr>
          <w:color w:val="00325E"/>
          <w:sz w:val="22"/>
          <w:szCs w:val="22"/>
        </w:rPr>
        <w:t>dinti</w:t>
      </w:r>
      <w:proofErr w:type="spellEnd"/>
      <w:r w:rsidRPr="00F31DA3">
        <w:rPr>
          <w:color w:val="00325E"/>
          <w:sz w:val="22"/>
          <w:szCs w:val="22"/>
        </w:rPr>
        <w:t>: 60</w:t>
      </w:r>
    </w:p>
    <w:p w:rsidR="00F5653C" w:rsidRPr="00F31DA3" w:rsidRDefault="00F5653C" w:rsidP="00F03015">
      <w:pPr>
        <w:pStyle w:val="NormalWeb"/>
        <w:shd w:val="clear" w:color="auto" w:fill="FFFFFF"/>
        <w:rPr>
          <w:color w:val="FF0000"/>
          <w:sz w:val="22"/>
          <w:szCs w:val="22"/>
        </w:rPr>
      </w:pPr>
      <w:proofErr w:type="spellStart"/>
      <w:r w:rsidRPr="00F31DA3">
        <w:rPr>
          <w:color w:val="00325E"/>
          <w:sz w:val="22"/>
          <w:szCs w:val="22"/>
        </w:rPr>
        <w:t>Compatibila</w:t>
      </w:r>
      <w:proofErr w:type="spellEnd"/>
      <w:r w:rsidRPr="00F31DA3">
        <w:rPr>
          <w:color w:val="00325E"/>
          <w:sz w:val="22"/>
          <w:szCs w:val="22"/>
        </w:rPr>
        <w:t xml:space="preserve"> cu </w:t>
      </w:r>
      <w:proofErr w:type="spellStart"/>
      <w:r w:rsidRPr="00F31DA3">
        <w:rPr>
          <w:color w:val="00325E"/>
          <w:sz w:val="22"/>
          <w:szCs w:val="22"/>
        </w:rPr>
        <w:t>modelul</w:t>
      </w:r>
      <w:proofErr w:type="spellEnd"/>
      <w:r w:rsidRPr="00F31DA3">
        <w:rPr>
          <w:color w:val="00325E"/>
          <w:sz w:val="22"/>
          <w:szCs w:val="22"/>
        </w:rPr>
        <w:t xml:space="preserve"> MS261.</w:t>
      </w:r>
    </w:p>
    <w:p w:rsidR="00CE2BA0" w:rsidRPr="00F31DA3" w:rsidRDefault="00CE2BA0" w:rsidP="00F5653C">
      <w:pPr>
        <w:rPr>
          <w:rFonts w:ascii="Times New Roman" w:hAnsi="Times New Roman" w:cs="Times New Roman"/>
          <w:color w:val="FF0000"/>
        </w:rPr>
      </w:pPr>
      <w:r w:rsidRPr="00F31DA3">
        <w:rPr>
          <w:rFonts w:ascii="Times New Roman" w:hAnsi="Times New Roman" w:cs="Times New Roman"/>
          <w:color w:val="FF0000"/>
        </w:rPr>
        <w:t xml:space="preserve">7. </w:t>
      </w:r>
      <w:r w:rsidRPr="00F31DA3">
        <w:rPr>
          <w:rStyle w:val="base"/>
          <w:rFonts w:ascii="Times New Roman" w:hAnsi="Times New Roman" w:cs="Times New Roman"/>
          <w:color w:val="FF0000"/>
        </w:rPr>
        <w:t xml:space="preserve">Lama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Emondor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</w:t>
      </w:r>
      <w:proofErr w:type="spellStart"/>
      <w:r w:rsidRPr="00F31DA3">
        <w:rPr>
          <w:rStyle w:val="base"/>
          <w:rFonts w:ascii="Times New Roman" w:hAnsi="Times New Roman" w:cs="Times New Roman"/>
          <w:color w:val="FF0000"/>
        </w:rPr>
        <w:t>ht</w:t>
      </w:r>
      <w:proofErr w:type="spellEnd"/>
      <w:r w:rsidRPr="00F31DA3">
        <w:rPr>
          <w:rStyle w:val="base"/>
          <w:rFonts w:ascii="Times New Roman" w:hAnsi="Times New Roman" w:cs="Times New Roman"/>
          <w:color w:val="FF0000"/>
        </w:rPr>
        <w:t xml:space="preserve"> 56 25mm </w:t>
      </w:r>
    </w:p>
    <w:p w:rsidR="00F5653C" w:rsidRPr="00F31DA3" w:rsidRDefault="00F03015" w:rsidP="00F5653C">
      <w:pPr>
        <w:rPr>
          <w:rFonts w:ascii="Times New Roman" w:hAnsi="Times New Roman" w:cs="Times New Roman"/>
          <w:color w:val="FF0000"/>
        </w:rPr>
      </w:pPr>
      <w:hyperlink r:id="rId11" w:history="1">
        <w:r w:rsidR="00E12C97" w:rsidRPr="00F31DA3">
          <w:rPr>
            <w:rStyle w:val="Hyperlink"/>
            <w:rFonts w:ascii="Times New Roman" w:hAnsi="Times New Roman" w:cs="Times New Roman"/>
          </w:rPr>
          <w:t>https://www.conti.ro/sina-de-ghidaj-pentru-drujba-stihl-rollomatic-e-mini-25-cm-1-1-mm-1-4-p-28-dinti-56-zale.html?gclid=EAIaIQobChMIwfbj0eTO_wIVk_p3Ch3czwzhEAQYBiABEgLdbfD_BwE</w:t>
        </w:r>
      </w:hyperlink>
    </w:p>
    <w:p w:rsidR="00CE2BA0" w:rsidRPr="00F31DA3" w:rsidRDefault="00CE2BA0" w:rsidP="00F5653C">
      <w:pPr>
        <w:rPr>
          <w:rFonts w:ascii="Times New Roman" w:hAnsi="Times New Roman" w:cs="Times New Roman"/>
          <w:color w:val="FF0000"/>
        </w:rPr>
      </w:pPr>
    </w:p>
    <w:p w:rsidR="00E12C97" w:rsidRPr="00F31DA3" w:rsidRDefault="00CE2BA0" w:rsidP="00F5653C">
      <w:pPr>
        <w:rPr>
          <w:rFonts w:ascii="Times New Roman" w:hAnsi="Times New Roman" w:cs="Times New Roman"/>
          <w:color w:val="FF0000"/>
        </w:rPr>
      </w:pP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Sina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ghidaj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Stihl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Rollomatic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E Mini - 25 cm, 1.1 mm, 1/4" P,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pentru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lant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cu 28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dinti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/ 56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zale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.</w:t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Avantaje</w:t>
      </w:r>
      <w:proofErr w:type="spellEnd"/>
      <w:proofErr w:type="gramStart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:</w:t>
      </w:r>
      <w:proofErr w:type="gramEnd"/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Sina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ghidaj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deosebit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ingusta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.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Greutatea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mult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redusa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prin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cresterea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eficientei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taiere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cu 1.1 mm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grosime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gram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a</w:t>
      </w:r>
      <w:proofErr w:type="gram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ecliselor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.</w:t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Utilizare</w:t>
      </w:r>
      <w:proofErr w:type="spellEnd"/>
      <w:proofErr w:type="gramStart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:</w:t>
      </w:r>
      <w:proofErr w:type="gramEnd"/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  <w:shd w:val="clear" w:color="auto" w:fill="FFFFFF"/>
        </w:rPr>
        <w:t>Stihl MS 150, MS 151, MS 150 T, MS 151 T, MS 193 T, MS 194 T, MSA 120, MSA 140, MSA 160, MSA 160 T, MSA 200</w:t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  <w:shd w:val="clear" w:color="auto" w:fill="FFFFFF"/>
        </w:rPr>
        <w:t>Stihl HT 56, HT 101, HT 133, HT 135, HTA 50, HTA 135, HTE 60</w:t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 xml:space="preserve">Date </w:t>
      </w:r>
      <w:proofErr w:type="spellStart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tehnice</w:t>
      </w:r>
      <w:proofErr w:type="spellEnd"/>
      <w:r w:rsidRPr="00F31DA3">
        <w:rPr>
          <w:rStyle w:val="Strong"/>
          <w:rFonts w:ascii="Times New Roman" w:hAnsi="Times New Roman" w:cs="Times New Roman"/>
          <w:color w:val="5B5B5B"/>
          <w:bdr w:val="none" w:sz="0" w:space="0" w:color="auto" w:frame="1"/>
          <w:shd w:val="clear" w:color="auto" w:fill="FFFFFF"/>
        </w:rPr>
        <w:t>:</w:t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Lungime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de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taiere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: 25 cm</w:t>
      </w:r>
      <w:r w:rsidRPr="00F31DA3">
        <w:rPr>
          <w:rFonts w:ascii="Times New Roman" w:hAnsi="Times New Roman" w:cs="Times New Roman"/>
          <w:color w:val="5B5B5B"/>
        </w:rPr>
        <w:br/>
      </w:r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Pas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lant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: 1/4" P</w:t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Grosime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canal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lant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: 1.1 mm</w:t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Numar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zale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lant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: 56</w:t>
      </w:r>
      <w:r w:rsidRPr="00F31DA3">
        <w:rPr>
          <w:rFonts w:ascii="Times New Roman" w:hAnsi="Times New Roman" w:cs="Times New Roman"/>
          <w:color w:val="5B5B5B"/>
        </w:rPr>
        <w:br/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Numar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dinti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 xml:space="preserve"> </w:t>
      </w:r>
      <w:proofErr w:type="spellStart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lant</w:t>
      </w:r>
      <w:proofErr w:type="spellEnd"/>
      <w:r w:rsidRPr="00F31DA3">
        <w:rPr>
          <w:rFonts w:ascii="Times New Roman" w:hAnsi="Times New Roman" w:cs="Times New Roman"/>
          <w:color w:val="5B5B5B"/>
          <w:shd w:val="clear" w:color="auto" w:fill="FFFFFF"/>
        </w:rPr>
        <w:t>: 28</w:t>
      </w:r>
    </w:p>
    <w:p w:rsidR="00F31DA3" w:rsidRPr="00F31DA3" w:rsidRDefault="00F31DA3">
      <w:pPr>
        <w:rPr>
          <w:rFonts w:ascii="Times New Roman" w:hAnsi="Times New Roman" w:cs="Times New Roman"/>
          <w:color w:val="FF0000"/>
        </w:rPr>
      </w:pPr>
    </w:p>
    <w:sectPr w:rsidR="00F31DA3" w:rsidRPr="00F31DA3" w:rsidSect="00F31DA3">
      <w:pgSz w:w="15840" w:h="12240" w:orient="landscape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72A1"/>
    <w:multiLevelType w:val="multilevel"/>
    <w:tmpl w:val="D2D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75516"/>
    <w:multiLevelType w:val="multilevel"/>
    <w:tmpl w:val="EC4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D"/>
    <w:rsid w:val="00011C61"/>
    <w:rsid w:val="000A41CE"/>
    <w:rsid w:val="000A7C5F"/>
    <w:rsid w:val="0011703C"/>
    <w:rsid w:val="00250235"/>
    <w:rsid w:val="002A6BFF"/>
    <w:rsid w:val="003843D1"/>
    <w:rsid w:val="003853A7"/>
    <w:rsid w:val="004C5401"/>
    <w:rsid w:val="004E64C6"/>
    <w:rsid w:val="005F3C2F"/>
    <w:rsid w:val="005F786F"/>
    <w:rsid w:val="007A594D"/>
    <w:rsid w:val="00CE2BA0"/>
    <w:rsid w:val="00E12C97"/>
    <w:rsid w:val="00EC642C"/>
    <w:rsid w:val="00F03015"/>
    <w:rsid w:val="00F31DA3"/>
    <w:rsid w:val="00F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D5E9-8DAE-4D8C-947D-EAA0389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3C"/>
  </w:style>
  <w:style w:type="paragraph" w:styleId="Heading1">
    <w:name w:val="heading 1"/>
    <w:basedOn w:val="Normal"/>
    <w:next w:val="Normal"/>
    <w:link w:val="Heading1Char"/>
    <w:uiPriority w:val="9"/>
    <w:qFormat/>
    <w:rsid w:val="000A7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7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7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se">
    <w:name w:val="base"/>
    <w:basedOn w:val="DefaultParagraphFont"/>
    <w:rsid w:val="000A7C5F"/>
  </w:style>
  <w:style w:type="paragraph" w:customStyle="1" w:styleId="description-title">
    <w:name w:val="description-title"/>
    <w:basedOn w:val="Normal"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1C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4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C6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68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0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5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80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7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024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3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721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7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azialucostica.ro/autocut-25-2-2-4mm.html?queryID=3a5bf1afbf92ff2d410a674dd44b7733&amp;objectID=24073&amp;indexName=costica_LIVE_default_produ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gazialucostica.ro/ulei-de-amestec-stihl-hp-ultra-5l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gazialucostica.ro/fir-nylon-rotund-2-7mm-x-359m-stihl.html?queryID=367acd4e28c9c391c1f51089277750cc&amp;objectID=5428&amp;indexName=costica_LIVE_default_products" TargetMode="External"/><Relationship Id="rId11" Type="http://schemas.openxmlformats.org/officeDocument/2006/relationships/hyperlink" Target="https://www.conti.ro/sina-de-ghidaj-pentru-drujba-stihl-rollomatic-e-mini-25-cm-1-1-mm-1-4-p-28-dinti-56-zale.html?gclid=EAIaIQobChMIwfbj0eTO_wIVk_p3Ch3czwzhEAQYBiABEgLdbfD_Bw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nx.ro/product/sina-de-ghidaj-stihl-ms261-40-cm-1-3-mm-38-cod-300300063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azialucostica.ro/stihl-disc-de-taiat-tufisuri-250-3.html?queryID=7ee3413be066a0c47b135b24bd1fdcd3&amp;objectID=5761&amp;indexName=costica_LIVE_default_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94B-C383-4969-8BAA-4A90FE86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Ionut</dc:creator>
  <cp:keywords/>
  <dc:description/>
  <cp:lastModifiedBy>Negulescu Eugenia</cp:lastModifiedBy>
  <cp:revision>4</cp:revision>
  <dcterms:created xsi:type="dcterms:W3CDTF">2023-06-19T08:19:00Z</dcterms:created>
  <dcterms:modified xsi:type="dcterms:W3CDTF">2023-06-19T08:21:00Z</dcterms:modified>
</cp:coreProperties>
</file>